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42" w:firstLine="377"/>
      </w:pPr>
      <w:r>
        <w:rPr>
          <w:color w:val="231F20"/>
          <w:spacing w:val="-2"/>
        </w:rPr>
        <w:t>Assessments </w:t>
      </w:r>
      <w:r>
        <w:rPr>
          <w:color w:val="231F20"/>
        </w:rPr>
        <w:t>Unit</w:t>
      </w:r>
      <w:r>
        <w:rPr>
          <w:color w:val="231F20"/>
          <w:spacing w:val="-14"/>
        </w:rPr>
        <w:t> </w:t>
      </w:r>
      <w:r>
        <w:rPr>
          <w:color w:val="231F20"/>
        </w:rPr>
        <w:t>7</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about</w:t>
      </w:r>
      <w:r>
        <w:rPr>
          <w:color w:val="231F20"/>
          <w:spacing w:val="-4"/>
        </w:rPr>
        <w:t> </w:t>
      </w:r>
      <w:r>
        <w:rPr>
          <w:color w:val="231F20"/>
        </w:rPr>
        <w:t>superstitions.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 complete each statement, according to the information.</w:t>
      </w:r>
    </w:p>
    <w:p>
      <w:pPr>
        <w:pStyle w:val="ListParagraph"/>
        <w:numPr>
          <w:ilvl w:val="0"/>
          <w:numId w:val="1"/>
        </w:numPr>
        <w:tabs>
          <w:tab w:pos="519" w:val="left" w:leader="none"/>
          <w:tab w:pos="520" w:val="left" w:leader="none"/>
          <w:tab w:pos="7184" w:val="left" w:leader="none"/>
        </w:tabs>
        <w:spacing w:line="266" w:lineRule="auto" w:before="78" w:after="0"/>
        <w:ind w:left="520" w:right="311" w:hanging="401"/>
        <w:jc w:val="left"/>
        <w:rPr>
          <w:sz w:val="22"/>
        </w:rPr>
      </w:pPr>
      <w:r>
        <w:rPr>
          <w:color w:val="231F20"/>
          <w:sz w:val="22"/>
        </w:rPr>
        <w:t>The speaker’s family shows their belief in superstitions by </w:t>
      </w:r>
      <w:r>
        <w:rPr>
          <w:color w:val="231F20"/>
          <w:sz w:val="22"/>
          <w:u w:val="single" w:color="231F20"/>
        </w:rPr>
        <w:tab/>
      </w:r>
      <w:r>
        <w:rPr>
          <w:color w:val="231F20"/>
          <w:spacing w:val="-16"/>
          <w:sz w:val="22"/>
        </w:rPr>
        <w:t> </w:t>
      </w:r>
      <w:r>
        <w:rPr>
          <w:color w:val="231F20"/>
          <w:sz w:val="22"/>
        </w:rPr>
        <w:t>during</w:t>
      </w:r>
      <w:r>
        <w:rPr>
          <w:color w:val="231F20"/>
          <w:spacing w:val="-15"/>
          <w:sz w:val="22"/>
        </w:rPr>
        <w:t> </w:t>
      </w:r>
      <w:r>
        <w:rPr>
          <w:color w:val="231F20"/>
          <w:sz w:val="22"/>
        </w:rPr>
        <w:t>soccer</w:t>
      </w:r>
      <w:r>
        <w:rPr>
          <w:color w:val="231F20"/>
          <w:sz w:val="22"/>
        </w:rPr>
        <w:t> </w:t>
      </w:r>
      <w:r>
        <w:rPr>
          <w:color w:val="231F20"/>
          <w:spacing w:val="-2"/>
          <w:sz w:val="22"/>
        </w:rPr>
        <w:t>tournaments.</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wearing</w:t>
      </w:r>
      <w:r>
        <w:rPr>
          <w:color w:val="231F20"/>
          <w:spacing w:val="-5"/>
          <w:sz w:val="22"/>
        </w:rPr>
        <w:t> </w:t>
      </w:r>
      <w:r>
        <w:rPr>
          <w:color w:val="231F20"/>
          <w:sz w:val="22"/>
        </w:rPr>
        <w:t>team</w:t>
      </w:r>
      <w:r>
        <w:rPr>
          <w:color w:val="231F20"/>
          <w:spacing w:val="-5"/>
          <w:sz w:val="22"/>
        </w:rPr>
        <w:t> </w:t>
      </w:r>
      <w:r>
        <w:rPr>
          <w:color w:val="231F20"/>
          <w:sz w:val="22"/>
        </w:rPr>
        <w:t>jerseys</w:t>
      </w:r>
      <w:r>
        <w:rPr>
          <w:color w:val="231F20"/>
          <w:spacing w:val="-5"/>
          <w:sz w:val="22"/>
        </w:rPr>
        <w:t> </w:t>
      </w:r>
      <w:r>
        <w:rPr>
          <w:color w:val="231F20"/>
          <w:sz w:val="22"/>
        </w:rPr>
        <w:t>and</w:t>
      </w:r>
      <w:r>
        <w:rPr>
          <w:color w:val="231F20"/>
          <w:spacing w:val="-5"/>
          <w:sz w:val="22"/>
        </w:rPr>
        <w:t> </w:t>
      </w:r>
      <w:r>
        <w:rPr>
          <w:color w:val="231F20"/>
          <w:sz w:val="22"/>
        </w:rPr>
        <w:t>eating</w:t>
      </w:r>
      <w:r>
        <w:rPr>
          <w:color w:val="231F20"/>
          <w:spacing w:val="-5"/>
          <w:sz w:val="22"/>
        </w:rPr>
        <w:t> </w:t>
      </w:r>
      <w:r>
        <w:rPr>
          <w:color w:val="231F20"/>
          <w:sz w:val="22"/>
        </w:rPr>
        <w:t>lucky</w:t>
      </w:r>
      <w:r>
        <w:rPr>
          <w:color w:val="231F20"/>
          <w:spacing w:val="-5"/>
          <w:sz w:val="22"/>
        </w:rPr>
        <w:t> </w:t>
      </w:r>
      <w:r>
        <w:rPr>
          <w:color w:val="231F20"/>
          <w:spacing w:val="-2"/>
          <w:sz w:val="22"/>
        </w:rPr>
        <w:t>snacks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changing</w:t>
      </w:r>
      <w:r>
        <w:rPr>
          <w:color w:val="231F20"/>
          <w:spacing w:val="-3"/>
          <w:sz w:val="22"/>
        </w:rPr>
        <w:t> </w:t>
      </w:r>
      <w:r>
        <w:rPr>
          <w:color w:val="231F20"/>
          <w:sz w:val="22"/>
        </w:rPr>
        <w:t>their</w:t>
      </w:r>
      <w:r>
        <w:rPr>
          <w:color w:val="231F20"/>
          <w:spacing w:val="-3"/>
          <w:sz w:val="22"/>
        </w:rPr>
        <w:t> </w:t>
      </w:r>
      <w:r>
        <w:rPr>
          <w:color w:val="231F20"/>
          <w:sz w:val="22"/>
        </w:rPr>
        <w:t>seats</w:t>
      </w:r>
      <w:r>
        <w:rPr>
          <w:color w:val="231F20"/>
          <w:spacing w:val="-3"/>
          <w:sz w:val="22"/>
        </w:rPr>
        <w:t> </w:t>
      </w:r>
      <w:r>
        <w:rPr>
          <w:color w:val="231F20"/>
          <w:sz w:val="22"/>
        </w:rPr>
        <w:t>in</w:t>
      </w:r>
      <w:r>
        <w:rPr>
          <w:color w:val="231F20"/>
          <w:spacing w:val="-2"/>
          <w:sz w:val="22"/>
        </w:rPr>
        <w:t> </w:t>
      </w:r>
      <w:r>
        <w:rPr>
          <w:color w:val="231F20"/>
          <w:sz w:val="22"/>
        </w:rPr>
        <w:t>the</w:t>
      </w:r>
      <w:r>
        <w:rPr>
          <w:color w:val="231F20"/>
          <w:spacing w:val="-3"/>
          <w:sz w:val="22"/>
        </w:rPr>
        <w:t> </w:t>
      </w:r>
      <w:r>
        <w:rPr>
          <w:color w:val="231F20"/>
          <w:sz w:val="22"/>
        </w:rPr>
        <w:t>middle</w:t>
      </w:r>
      <w:r>
        <w:rPr>
          <w:color w:val="231F20"/>
          <w:spacing w:val="-3"/>
          <w:sz w:val="22"/>
        </w:rPr>
        <w:t> </w:t>
      </w:r>
      <w:r>
        <w:rPr>
          <w:color w:val="231F20"/>
          <w:sz w:val="22"/>
        </w:rPr>
        <w:t>of</w:t>
      </w:r>
      <w:r>
        <w:rPr>
          <w:color w:val="231F20"/>
          <w:spacing w:val="-2"/>
          <w:sz w:val="22"/>
        </w:rPr>
        <w:t> </w:t>
      </w:r>
      <w:r>
        <w:rPr>
          <w:color w:val="231F20"/>
          <w:sz w:val="22"/>
        </w:rPr>
        <w:t>the</w:t>
      </w:r>
      <w:r>
        <w:rPr>
          <w:color w:val="231F20"/>
          <w:spacing w:val="-3"/>
          <w:sz w:val="22"/>
        </w:rPr>
        <w:t> </w:t>
      </w:r>
      <w:r>
        <w:rPr>
          <w:color w:val="231F20"/>
          <w:spacing w:val="-4"/>
          <w:sz w:val="22"/>
        </w:rPr>
        <w:t>game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wearing</w:t>
      </w:r>
      <w:r>
        <w:rPr>
          <w:color w:val="231F20"/>
          <w:spacing w:val="-7"/>
          <w:sz w:val="22"/>
        </w:rPr>
        <w:t> </w:t>
      </w:r>
      <w:r>
        <w:rPr>
          <w:color w:val="231F20"/>
          <w:sz w:val="22"/>
        </w:rPr>
        <w:t>shower</w:t>
      </w:r>
      <w:r>
        <w:rPr>
          <w:color w:val="231F20"/>
          <w:spacing w:val="-6"/>
          <w:sz w:val="22"/>
        </w:rPr>
        <w:t> </w:t>
      </w:r>
      <w:r>
        <w:rPr>
          <w:color w:val="231F20"/>
          <w:sz w:val="22"/>
        </w:rPr>
        <w:t>shoes</w:t>
      </w:r>
      <w:r>
        <w:rPr>
          <w:color w:val="231F20"/>
          <w:spacing w:val="-6"/>
          <w:sz w:val="22"/>
        </w:rPr>
        <w:t> </w:t>
      </w:r>
      <w:r>
        <w:rPr>
          <w:color w:val="231F20"/>
          <w:sz w:val="22"/>
        </w:rPr>
        <w:t>with</w:t>
      </w:r>
      <w:r>
        <w:rPr>
          <w:color w:val="231F20"/>
          <w:spacing w:val="-6"/>
          <w:sz w:val="22"/>
        </w:rPr>
        <w:t> </w:t>
      </w:r>
      <w:r>
        <w:rPr>
          <w:color w:val="231F20"/>
          <w:spacing w:val="-2"/>
          <w:sz w:val="22"/>
        </w:rPr>
        <w:t>socks</w:t>
      </w:r>
    </w:p>
    <w:p>
      <w:pPr>
        <w:pStyle w:val="ListParagraph"/>
        <w:numPr>
          <w:ilvl w:val="0"/>
          <w:numId w:val="1"/>
        </w:numPr>
        <w:tabs>
          <w:tab w:pos="304" w:val="left" w:leader="none"/>
          <w:tab w:pos="519" w:val="left" w:leader="none"/>
          <w:tab w:pos="1519" w:val="left" w:leader="none"/>
        </w:tabs>
        <w:spacing w:line="240" w:lineRule="auto" w:before="127" w:after="0"/>
        <w:ind w:left="520" w:right="0" w:hanging="400"/>
        <w:jc w:val="left"/>
        <w:rPr>
          <w:sz w:val="22"/>
        </w:rPr>
      </w:pPr>
      <w:r>
        <w:rPr>
          <w:b/>
          <w:color w:val="231F20"/>
          <w:sz w:val="22"/>
          <w:u w:val="single" w:color="231F20"/>
        </w:rPr>
        <w:tab/>
      </w:r>
      <w:r>
        <w:rPr>
          <w:b/>
          <w:color w:val="231F20"/>
          <w:spacing w:val="-3"/>
          <w:sz w:val="22"/>
        </w:rPr>
        <w:t> </w:t>
      </w:r>
      <w:r>
        <w:rPr>
          <w:color w:val="231F20"/>
          <w:sz w:val="22"/>
        </w:rPr>
        <w:t>professional</w:t>
      </w:r>
      <w:r>
        <w:rPr>
          <w:color w:val="231F20"/>
          <w:spacing w:val="-3"/>
          <w:sz w:val="22"/>
        </w:rPr>
        <w:t> </w:t>
      </w:r>
      <w:r>
        <w:rPr>
          <w:color w:val="231F20"/>
          <w:sz w:val="22"/>
        </w:rPr>
        <w:t>athletes</w:t>
      </w:r>
      <w:r>
        <w:rPr>
          <w:color w:val="231F20"/>
          <w:spacing w:val="-3"/>
          <w:sz w:val="22"/>
        </w:rPr>
        <w:t> </w:t>
      </w:r>
      <w:r>
        <w:rPr>
          <w:color w:val="231F20"/>
          <w:sz w:val="22"/>
        </w:rPr>
        <w:t>admit</w:t>
      </w:r>
      <w:r>
        <w:rPr>
          <w:color w:val="231F20"/>
          <w:spacing w:val="-3"/>
          <w:sz w:val="22"/>
        </w:rPr>
        <w:t> </w:t>
      </w:r>
      <w:r>
        <w:rPr>
          <w:color w:val="231F20"/>
          <w:sz w:val="22"/>
        </w:rPr>
        <w:t>to</w:t>
      </w:r>
      <w:r>
        <w:rPr>
          <w:color w:val="231F20"/>
          <w:spacing w:val="-3"/>
          <w:sz w:val="22"/>
        </w:rPr>
        <w:t> </w:t>
      </w:r>
      <w:r>
        <w:rPr>
          <w:color w:val="231F20"/>
          <w:sz w:val="22"/>
        </w:rPr>
        <w:t>having</w:t>
      </w:r>
      <w:r>
        <w:rPr>
          <w:color w:val="231F20"/>
          <w:spacing w:val="-3"/>
          <w:sz w:val="22"/>
        </w:rPr>
        <w:t> </w:t>
      </w:r>
      <w:r>
        <w:rPr>
          <w:color w:val="231F20"/>
          <w:sz w:val="22"/>
        </w:rPr>
        <w:t>at</w:t>
      </w:r>
      <w:r>
        <w:rPr>
          <w:color w:val="231F20"/>
          <w:spacing w:val="-3"/>
          <w:sz w:val="22"/>
        </w:rPr>
        <w:t> </w:t>
      </w:r>
      <w:r>
        <w:rPr>
          <w:color w:val="231F20"/>
          <w:sz w:val="22"/>
        </w:rPr>
        <w:t>least</w:t>
      </w:r>
      <w:r>
        <w:rPr>
          <w:color w:val="231F20"/>
          <w:spacing w:val="-3"/>
          <w:sz w:val="22"/>
        </w:rPr>
        <w:t> </w:t>
      </w:r>
      <w:r>
        <w:rPr>
          <w:color w:val="231F20"/>
          <w:sz w:val="22"/>
        </w:rPr>
        <w:t>one</w:t>
      </w:r>
      <w:r>
        <w:rPr>
          <w:color w:val="231F20"/>
          <w:spacing w:val="-3"/>
          <w:sz w:val="22"/>
        </w:rPr>
        <w:t> </w:t>
      </w:r>
      <w:r>
        <w:rPr>
          <w:color w:val="231F20"/>
          <w:sz w:val="22"/>
        </w:rPr>
        <w:t>superstition.</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pacing w:val="-2"/>
          <w:sz w:val="22"/>
        </w:rPr>
        <w:t>Ten</w:t>
      </w:r>
      <w:r>
        <w:rPr>
          <w:color w:val="231F20"/>
          <w:spacing w:val="-8"/>
          <w:sz w:val="22"/>
        </w:rPr>
        <w:t> </w:t>
      </w:r>
      <w:r>
        <w:rPr>
          <w:color w:val="231F20"/>
          <w:spacing w:val="-2"/>
          <w:sz w:val="22"/>
        </w:rPr>
        <w:t>percent</w:t>
      </w:r>
      <w:r>
        <w:rPr>
          <w:color w:val="231F20"/>
          <w:spacing w:val="-7"/>
          <w:sz w:val="22"/>
        </w:rPr>
        <w:t> </w:t>
      </w:r>
      <w:r>
        <w:rPr>
          <w:color w:val="231F20"/>
          <w:spacing w:val="-5"/>
          <w:sz w:val="22"/>
        </w:rPr>
        <w:t>of</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z w:val="22"/>
        </w:rPr>
        <w:t>Four out of </w:t>
      </w:r>
      <w:r>
        <w:rPr>
          <w:color w:val="231F20"/>
          <w:spacing w:val="-4"/>
          <w:sz w:val="22"/>
        </w:rPr>
        <w:t>five</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z w:val="22"/>
        </w:rPr>
        <w:t>Two</w:t>
      </w:r>
      <w:r>
        <w:rPr>
          <w:color w:val="231F20"/>
          <w:spacing w:val="-6"/>
          <w:sz w:val="22"/>
        </w:rPr>
        <w:t> </w:t>
      </w:r>
      <w:r>
        <w:rPr>
          <w:color w:val="231F20"/>
          <w:sz w:val="22"/>
        </w:rPr>
        <w:t>out</w:t>
      </w:r>
      <w:r>
        <w:rPr>
          <w:color w:val="231F20"/>
          <w:spacing w:val="-5"/>
          <w:sz w:val="22"/>
        </w:rPr>
        <w:t> </w:t>
      </w:r>
      <w:r>
        <w:rPr>
          <w:color w:val="231F20"/>
          <w:sz w:val="22"/>
        </w:rPr>
        <w:t>of</w:t>
      </w:r>
      <w:r>
        <w:rPr>
          <w:color w:val="231F20"/>
          <w:spacing w:val="-5"/>
          <w:sz w:val="22"/>
        </w:rPr>
        <w:t> </w:t>
      </w:r>
      <w:r>
        <w:rPr>
          <w:color w:val="231F20"/>
          <w:spacing w:val="-4"/>
          <w:sz w:val="22"/>
        </w:rPr>
        <w:t>five</w:t>
      </w:r>
    </w:p>
    <w:p>
      <w:pPr>
        <w:pStyle w:val="ListParagraph"/>
        <w:numPr>
          <w:ilvl w:val="0"/>
          <w:numId w:val="1"/>
        </w:numPr>
        <w:tabs>
          <w:tab w:pos="519" w:val="left" w:leader="none"/>
          <w:tab w:pos="520" w:val="left" w:leader="none"/>
          <w:tab w:pos="5236" w:val="left" w:leader="none"/>
        </w:tabs>
        <w:spacing w:line="240" w:lineRule="auto" w:before="127" w:after="0"/>
        <w:ind w:left="519" w:right="0" w:hanging="401"/>
        <w:jc w:val="left"/>
        <w:rPr>
          <w:sz w:val="22"/>
        </w:rPr>
      </w:pPr>
      <w:r>
        <w:rPr>
          <w:color w:val="231F20"/>
          <w:sz w:val="22"/>
        </w:rPr>
        <w:t>Soccer</w:t>
      </w:r>
      <w:r>
        <w:rPr>
          <w:color w:val="231F20"/>
          <w:spacing w:val="-1"/>
          <w:sz w:val="22"/>
        </w:rPr>
        <w:t> </w:t>
      </w:r>
      <w:r>
        <w:rPr>
          <w:color w:val="231F20"/>
          <w:sz w:val="22"/>
        </w:rPr>
        <w:t>star</w:t>
      </w:r>
      <w:r>
        <w:rPr>
          <w:color w:val="231F20"/>
          <w:spacing w:val="-1"/>
          <w:sz w:val="22"/>
        </w:rPr>
        <w:t> </w:t>
      </w:r>
      <w:r>
        <w:rPr>
          <w:color w:val="231F20"/>
          <w:sz w:val="22"/>
        </w:rPr>
        <w:t>Cristiano</w:t>
      </w:r>
      <w:r>
        <w:rPr>
          <w:color w:val="231F20"/>
          <w:spacing w:val="-1"/>
          <w:sz w:val="22"/>
        </w:rPr>
        <w:t> </w:t>
      </w:r>
      <w:r>
        <w:rPr>
          <w:color w:val="231F20"/>
          <w:sz w:val="22"/>
        </w:rPr>
        <w:t>Ronaldo</w:t>
      </w:r>
      <w:r>
        <w:rPr>
          <w:color w:val="231F20"/>
          <w:spacing w:val="-1"/>
          <w:sz w:val="22"/>
        </w:rPr>
        <w:t> </w:t>
      </w:r>
      <w:r>
        <w:rPr>
          <w:color w:val="231F20"/>
          <w:sz w:val="22"/>
        </w:rPr>
        <w:t>always</w:t>
      </w:r>
      <w:r>
        <w:rPr>
          <w:color w:val="231F20"/>
          <w:spacing w:val="-1"/>
          <w:sz w:val="22"/>
        </w:rPr>
        <w:t> </w:t>
      </w:r>
      <w:r>
        <w:rPr>
          <w:color w:val="231F20"/>
          <w:sz w:val="22"/>
          <w:u w:val="single" w:color="231F20"/>
        </w:rPr>
        <w:tab/>
      </w:r>
      <w:r>
        <w:rPr>
          <w:color w:val="231F20"/>
          <w:sz w:val="22"/>
        </w:rPr>
        <w:t> as a superstitious ritual.</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insists</w:t>
      </w:r>
      <w:r>
        <w:rPr>
          <w:color w:val="231F20"/>
          <w:spacing w:val="-3"/>
          <w:sz w:val="22"/>
        </w:rPr>
        <w:t> </w:t>
      </w:r>
      <w:r>
        <w:rPr>
          <w:color w:val="231F20"/>
          <w:sz w:val="22"/>
        </w:rPr>
        <w:t>on</w:t>
      </w:r>
      <w:r>
        <w:rPr>
          <w:color w:val="231F20"/>
          <w:spacing w:val="-3"/>
          <w:sz w:val="22"/>
        </w:rPr>
        <w:t> </w:t>
      </w:r>
      <w:r>
        <w:rPr>
          <w:color w:val="231F20"/>
          <w:sz w:val="22"/>
        </w:rPr>
        <w:t>being</w:t>
      </w:r>
      <w:r>
        <w:rPr>
          <w:color w:val="231F20"/>
          <w:spacing w:val="-3"/>
          <w:sz w:val="22"/>
        </w:rPr>
        <w:t> </w:t>
      </w:r>
      <w:r>
        <w:rPr>
          <w:color w:val="231F20"/>
          <w:sz w:val="22"/>
        </w:rPr>
        <w:t>the</w:t>
      </w:r>
      <w:r>
        <w:rPr>
          <w:color w:val="231F20"/>
          <w:spacing w:val="-3"/>
          <w:sz w:val="22"/>
        </w:rPr>
        <w:t> </w:t>
      </w:r>
      <w:r>
        <w:rPr>
          <w:color w:val="231F20"/>
          <w:sz w:val="22"/>
        </w:rPr>
        <w:t>last</w:t>
      </w:r>
      <w:r>
        <w:rPr>
          <w:color w:val="231F20"/>
          <w:spacing w:val="-2"/>
          <w:sz w:val="22"/>
        </w:rPr>
        <w:t> </w:t>
      </w:r>
      <w:r>
        <w:rPr>
          <w:color w:val="231F20"/>
          <w:sz w:val="22"/>
        </w:rPr>
        <w:t>player</w:t>
      </w:r>
      <w:r>
        <w:rPr>
          <w:color w:val="231F20"/>
          <w:spacing w:val="-3"/>
          <w:sz w:val="22"/>
        </w:rPr>
        <w:t> </w:t>
      </w:r>
      <w:r>
        <w:rPr>
          <w:color w:val="231F20"/>
          <w:sz w:val="22"/>
        </w:rPr>
        <w:t>to</w:t>
      </w:r>
      <w:r>
        <w:rPr>
          <w:color w:val="231F20"/>
          <w:spacing w:val="-3"/>
          <w:sz w:val="22"/>
        </w:rPr>
        <w:t> </w:t>
      </w:r>
      <w:r>
        <w:rPr>
          <w:color w:val="231F20"/>
          <w:sz w:val="22"/>
        </w:rPr>
        <w:t>enter</w:t>
      </w:r>
      <w:r>
        <w:rPr>
          <w:color w:val="231F20"/>
          <w:spacing w:val="-3"/>
          <w:sz w:val="22"/>
        </w:rPr>
        <w:t> </w:t>
      </w:r>
      <w:r>
        <w:rPr>
          <w:color w:val="231F20"/>
          <w:sz w:val="22"/>
        </w:rPr>
        <w:t>the</w:t>
      </w:r>
      <w:r>
        <w:rPr>
          <w:color w:val="231F20"/>
          <w:spacing w:val="-2"/>
          <w:sz w:val="22"/>
        </w:rPr>
        <w:t> stadium</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bounces</w:t>
      </w:r>
      <w:r>
        <w:rPr>
          <w:color w:val="231F20"/>
          <w:spacing w:val="-4"/>
          <w:sz w:val="22"/>
        </w:rPr>
        <w:t> </w:t>
      </w:r>
      <w:r>
        <w:rPr>
          <w:color w:val="231F20"/>
          <w:sz w:val="22"/>
        </w:rPr>
        <w:t>the</w:t>
      </w:r>
      <w:r>
        <w:rPr>
          <w:color w:val="231F20"/>
          <w:spacing w:val="-4"/>
          <w:sz w:val="22"/>
        </w:rPr>
        <w:t> </w:t>
      </w:r>
      <w:r>
        <w:rPr>
          <w:color w:val="231F20"/>
          <w:sz w:val="22"/>
        </w:rPr>
        <w:t>ball</w:t>
      </w:r>
      <w:r>
        <w:rPr>
          <w:color w:val="231F20"/>
          <w:spacing w:val="-4"/>
          <w:sz w:val="22"/>
        </w:rPr>
        <w:t> </w:t>
      </w:r>
      <w:r>
        <w:rPr>
          <w:color w:val="231F20"/>
          <w:sz w:val="22"/>
        </w:rPr>
        <w:t>five</w:t>
      </w:r>
      <w:r>
        <w:rPr>
          <w:color w:val="231F20"/>
          <w:spacing w:val="-4"/>
          <w:sz w:val="22"/>
        </w:rPr>
        <w:t> </w:t>
      </w:r>
      <w:r>
        <w:rPr>
          <w:color w:val="231F20"/>
          <w:sz w:val="22"/>
        </w:rPr>
        <w:t>times</w:t>
      </w:r>
      <w:r>
        <w:rPr>
          <w:color w:val="231F20"/>
          <w:spacing w:val="-4"/>
          <w:sz w:val="22"/>
        </w:rPr>
        <w:t> </w:t>
      </w:r>
      <w:r>
        <w:rPr>
          <w:color w:val="231F20"/>
          <w:sz w:val="22"/>
        </w:rPr>
        <w:t>before</w:t>
      </w:r>
      <w:r>
        <w:rPr>
          <w:color w:val="231F20"/>
          <w:spacing w:val="-4"/>
          <w:sz w:val="22"/>
        </w:rPr>
        <w:t> </w:t>
      </w:r>
      <w:r>
        <w:rPr>
          <w:color w:val="231F20"/>
          <w:sz w:val="22"/>
        </w:rPr>
        <w:t>shooting</w:t>
      </w:r>
      <w:r>
        <w:rPr>
          <w:color w:val="231F20"/>
          <w:spacing w:val="-3"/>
          <w:sz w:val="22"/>
        </w:rPr>
        <w:t> </w:t>
      </w:r>
      <w:r>
        <w:rPr>
          <w:color w:val="231F20"/>
          <w:sz w:val="22"/>
        </w:rPr>
        <w:t>a</w:t>
      </w:r>
      <w:r>
        <w:rPr>
          <w:color w:val="231F20"/>
          <w:spacing w:val="-4"/>
          <w:sz w:val="22"/>
        </w:rPr>
        <w:t> </w:t>
      </w:r>
      <w:r>
        <w:rPr>
          <w:color w:val="231F20"/>
          <w:sz w:val="22"/>
        </w:rPr>
        <w:t>penalty</w:t>
      </w:r>
      <w:r>
        <w:rPr>
          <w:color w:val="231F20"/>
          <w:spacing w:val="-4"/>
          <w:sz w:val="22"/>
        </w:rPr>
        <w:t> kick</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wears</w:t>
      </w:r>
      <w:r>
        <w:rPr>
          <w:color w:val="231F20"/>
          <w:spacing w:val="-3"/>
          <w:sz w:val="22"/>
        </w:rPr>
        <w:t> </w:t>
      </w:r>
      <w:r>
        <w:rPr>
          <w:color w:val="231F20"/>
          <w:sz w:val="22"/>
        </w:rPr>
        <w:t>a</w:t>
      </w:r>
      <w:r>
        <w:rPr>
          <w:color w:val="231F20"/>
          <w:spacing w:val="-3"/>
          <w:sz w:val="22"/>
        </w:rPr>
        <w:t> </w:t>
      </w:r>
      <w:r>
        <w:rPr>
          <w:color w:val="231F20"/>
          <w:sz w:val="22"/>
        </w:rPr>
        <w:t>special</w:t>
      </w:r>
      <w:r>
        <w:rPr>
          <w:color w:val="231F20"/>
          <w:spacing w:val="-3"/>
          <w:sz w:val="22"/>
        </w:rPr>
        <w:t> </w:t>
      </w:r>
      <w:r>
        <w:rPr>
          <w:color w:val="231F20"/>
          <w:sz w:val="22"/>
        </w:rPr>
        <w:t>item</w:t>
      </w:r>
      <w:r>
        <w:rPr>
          <w:color w:val="231F20"/>
          <w:spacing w:val="-3"/>
          <w:sz w:val="22"/>
        </w:rPr>
        <w:t> </w:t>
      </w:r>
      <w:r>
        <w:rPr>
          <w:color w:val="231F20"/>
          <w:sz w:val="22"/>
        </w:rPr>
        <w:t>of</w:t>
      </w:r>
      <w:r>
        <w:rPr>
          <w:color w:val="231F20"/>
          <w:spacing w:val="-2"/>
          <w:sz w:val="22"/>
        </w:rPr>
        <w:t> jewelry</w:t>
      </w:r>
    </w:p>
    <w:p>
      <w:pPr>
        <w:pStyle w:val="ListParagraph"/>
        <w:numPr>
          <w:ilvl w:val="0"/>
          <w:numId w:val="1"/>
        </w:numPr>
        <w:tabs>
          <w:tab w:pos="519" w:val="left" w:leader="none"/>
          <w:tab w:pos="521" w:val="left" w:leader="none"/>
          <w:tab w:pos="5599" w:val="left" w:leader="none"/>
        </w:tabs>
        <w:spacing w:line="266" w:lineRule="auto" w:before="127" w:after="0"/>
        <w:ind w:left="520" w:right="270" w:hanging="400"/>
        <w:jc w:val="left"/>
        <w:rPr>
          <w:sz w:val="22"/>
        </w:rPr>
      </w:pPr>
      <w:r>
        <w:rPr>
          <w:color w:val="231F20"/>
          <w:sz w:val="22"/>
        </w:rPr>
        <w:t>Golfer Tiger Woods believes that wearing </w:t>
      </w:r>
      <w:r>
        <w:rPr>
          <w:color w:val="231F20"/>
          <w:sz w:val="22"/>
          <w:u w:val="single" w:color="231F20"/>
        </w:rPr>
        <w:tab/>
      </w:r>
      <w:r>
        <w:rPr>
          <w:color w:val="231F20"/>
          <w:spacing w:val="-6"/>
          <w:sz w:val="22"/>
        </w:rPr>
        <w:t> </w:t>
      </w:r>
      <w:r>
        <w:rPr>
          <w:color w:val="231F20"/>
          <w:sz w:val="22"/>
        </w:rPr>
        <w:t>to</w:t>
      </w:r>
      <w:r>
        <w:rPr>
          <w:color w:val="231F20"/>
          <w:spacing w:val="-6"/>
          <w:sz w:val="22"/>
        </w:rPr>
        <w:t> </w:t>
      </w:r>
      <w:r>
        <w:rPr>
          <w:color w:val="231F20"/>
          <w:sz w:val="22"/>
        </w:rPr>
        <w:t>a</w:t>
      </w:r>
      <w:r>
        <w:rPr>
          <w:color w:val="231F20"/>
          <w:spacing w:val="-6"/>
          <w:sz w:val="22"/>
        </w:rPr>
        <w:t> </w:t>
      </w:r>
      <w:r>
        <w:rPr>
          <w:color w:val="231F20"/>
          <w:sz w:val="22"/>
        </w:rPr>
        <w:t>tournament</w:t>
      </w:r>
      <w:r>
        <w:rPr>
          <w:color w:val="231F20"/>
          <w:spacing w:val="-6"/>
          <w:sz w:val="22"/>
        </w:rPr>
        <w:t> </w:t>
      </w:r>
      <w:r>
        <w:rPr>
          <w:color w:val="231F20"/>
          <w:sz w:val="22"/>
        </w:rPr>
        <w:t>is</w:t>
      </w:r>
      <w:r>
        <w:rPr>
          <w:color w:val="231F20"/>
          <w:spacing w:val="-6"/>
          <w:sz w:val="22"/>
        </w:rPr>
        <w:t> </w:t>
      </w:r>
      <w:r>
        <w:rPr>
          <w:color w:val="231F20"/>
          <w:sz w:val="22"/>
        </w:rPr>
        <w:t>a</w:t>
      </w:r>
      <w:r>
        <w:rPr>
          <w:color w:val="231F20"/>
          <w:spacing w:val="-6"/>
          <w:sz w:val="22"/>
        </w:rPr>
        <w:t> </w:t>
      </w:r>
      <w:r>
        <w:rPr>
          <w:color w:val="231F20"/>
          <w:sz w:val="22"/>
        </w:rPr>
        <w:t>symbol</w:t>
      </w:r>
      <w:r>
        <w:rPr>
          <w:color w:val="231F20"/>
          <w:spacing w:val="-6"/>
          <w:sz w:val="22"/>
        </w:rPr>
        <w:t> </w:t>
      </w:r>
      <w:r>
        <w:rPr>
          <w:color w:val="231F20"/>
          <w:sz w:val="22"/>
        </w:rPr>
        <w:t>of good luck.</w:t>
      </w:r>
    </w:p>
    <w:p>
      <w:pPr>
        <w:pStyle w:val="ListParagraph"/>
        <w:numPr>
          <w:ilvl w:val="1"/>
          <w:numId w:val="1"/>
        </w:numPr>
        <w:tabs>
          <w:tab w:pos="841" w:val="left" w:leader="none"/>
        </w:tabs>
        <w:spacing w:line="240" w:lineRule="auto" w:before="99" w:after="0"/>
        <w:ind w:left="840" w:right="0" w:hanging="301"/>
        <w:jc w:val="left"/>
        <w:rPr>
          <w:sz w:val="22"/>
        </w:rPr>
      </w:pPr>
      <w:r>
        <w:rPr>
          <w:color w:val="231F20"/>
          <w:sz w:val="22"/>
        </w:rPr>
        <w:t>a</w:t>
      </w:r>
      <w:r>
        <w:rPr>
          <w:color w:val="231F20"/>
          <w:spacing w:val="-3"/>
          <w:sz w:val="22"/>
        </w:rPr>
        <w:t> </w:t>
      </w:r>
      <w:r>
        <w:rPr>
          <w:color w:val="231F20"/>
          <w:sz w:val="22"/>
        </w:rPr>
        <w:t>pair</w:t>
      </w:r>
      <w:r>
        <w:rPr>
          <w:color w:val="231F20"/>
          <w:spacing w:val="-3"/>
          <w:sz w:val="22"/>
        </w:rPr>
        <w:t> </w:t>
      </w:r>
      <w:r>
        <w:rPr>
          <w:color w:val="231F20"/>
          <w:sz w:val="22"/>
        </w:rPr>
        <w:t>of</w:t>
      </w:r>
      <w:r>
        <w:rPr>
          <w:color w:val="231F20"/>
          <w:spacing w:val="-3"/>
          <w:sz w:val="22"/>
        </w:rPr>
        <w:t> </w:t>
      </w:r>
      <w:r>
        <w:rPr>
          <w:color w:val="231F20"/>
          <w:sz w:val="22"/>
        </w:rPr>
        <w:t>shower</w:t>
      </w:r>
      <w:r>
        <w:rPr>
          <w:color w:val="231F20"/>
          <w:spacing w:val="-3"/>
          <w:sz w:val="22"/>
        </w:rPr>
        <w:t> </w:t>
      </w:r>
      <w:r>
        <w:rPr>
          <w:color w:val="231F20"/>
          <w:spacing w:val="-2"/>
          <w:sz w:val="22"/>
        </w:rPr>
        <w:t>shoes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1"/>
          <w:sz w:val="22"/>
        </w:rPr>
        <w:t> </w:t>
      </w:r>
      <w:r>
        <w:rPr>
          <w:color w:val="231F20"/>
          <w:sz w:val="22"/>
        </w:rPr>
        <w:t>pair</w:t>
      </w:r>
      <w:r>
        <w:rPr>
          <w:color w:val="231F20"/>
          <w:spacing w:val="-1"/>
          <w:sz w:val="22"/>
        </w:rPr>
        <w:t> </w:t>
      </w:r>
      <w:r>
        <w:rPr>
          <w:color w:val="231F20"/>
          <w:sz w:val="22"/>
        </w:rPr>
        <w:t>of</w:t>
      </w:r>
      <w:r>
        <w:rPr>
          <w:color w:val="231F20"/>
          <w:spacing w:val="-1"/>
          <w:sz w:val="22"/>
        </w:rPr>
        <w:t> </w:t>
      </w:r>
      <w:r>
        <w:rPr>
          <w:color w:val="231F20"/>
          <w:sz w:val="22"/>
        </w:rPr>
        <w:t>shorts</w:t>
      </w:r>
      <w:r>
        <w:rPr>
          <w:color w:val="231F20"/>
          <w:spacing w:val="-1"/>
          <w:sz w:val="22"/>
        </w:rPr>
        <w:t> </w:t>
      </w:r>
      <w:r>
        <w:rPr>
          <w:color w:val="231F20"/>
          <w:sz w:val="22"/>
        </w:rPr>
        <w:t>from</w:t>
      </w:r>
      <w:r>
        <w:rPr>
          <w:color w:val="231F20"/>
          <w:spacing w:val="-1"/>
          <w:sz w:val="22"/>
        </w:rPr>
        <w:t> </w:t>
      </w:r>
      <w:r>
        <w:rPr>
          <w:color w:val="231F20"/>
          <w:spacing w:val="-2"/>
          <w:sz w:val="22"/>
        </w:rPr>
        <w:t>college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3"/>
          <w:sz w:val="22"/>
        </w:rPr>
        <w:t> </w:t>
      </w:r>
      <w:r>
        <w:rPr>
          <w:color w:val="231F20"/>
          <w:sz w:val="22"/>
        </w:rPr>
        <w:t>red</w:t>
      </w:r>
      <w:r>
        <w:rPr>
          <w:color w:val="231F20"/>
          <w:spacing w:val="-3"/>
          <w:sz w:val="22"/>
        </w:rPr>
        <w:t> </w:t>
      </w:r>
      <w:r>
        <w:rPr>
          <w:color w:val="231F20"/>
          <w:sz w:val="22"/>
        </w:rPr>
        <w:t>polo</w:t>
      </w:r>
      <w:r>
        <w:rPr>
          <w:color w:val="231F20"/>
          <w:spacing w:val="-3"/>
          <w:sz w:val="22"/>
        </w:rPr>
        <w:t> </w:t>
      </w:r>
      <w:r>
        <w:rPr>
          <w:color w:val="231F20"/>
          <w:spacing w:val="-2"/>
          <w:sz w:val="22"/>
        </w:rPr>
        <w:t>shirt</w:t>
      </w:r>
    </w:p>
    <w:p>
      <w:pPr>
        <w:pStyle w:val="ListParagraph"/>
        <w:numPr>
          <w:ilvl w:val="0"/>
          <w:numId w:val="1"/>
        </w:numPr>
        <w:tabs>
          <w:tab w:pos="519" w:val="left" w:leader="none"/>
          <w:tab w:pos="521" w:val="left" w:leader="none"/>
          <w:tab w:pos="7315" w:val="left" w:leader="none"/>
        </w:tabs>
        <w:spacing w:line="240" w:lineRule="auto" w:before="126" w:after="0"/>
        <w:ind w:left="520" w:right="0" w:hanging="401"/>
        <w:jc w:val="left"/>
        <w:rPr>
          <w:sz w:val="22"/>
        </w:rPr>
      </w:pPr>
      <w:r>
        <w:rPr>
          <w:color w:val="231F20"/>
          <w:sz w:val="22"/>
        </w:rPr>
        <w:t>Scientific</w:t>
      </w:r>
      <w:r>
        <w:rPr>
          <w:color w:val="231F20"/>
          <w:spacing w:val="-4"/>
          <w:sz w:val="22"/>
        </w:rPr>
        <w:t> </w:t>
      </w:r>
      <w:r>
        <w:rPr>
          <w:color w:val="231F20"/>
          <w:sz w:val="22"/>
        </w:rPr>
        <w:t>studies</w:t>
      </w:r>
      <w:r>
        <w:rPr>
          <w:color w:val="231F20"/>
          <w:spacing w:val="-4"/>
          <w:sz w:val="22"/>
        </w:rPr>
        <w:t> </w:t>
      </w:r>
      <w:r>
        <w:rPr>
          <w:color w:val="231F20"/>
          <w:sz w:val="22"/>
        </w:rPr>
        <w:t>provide</w:t>
      </w:r>
      <w:r>
        <w:rPr>
          <w:color w:val="231F20"/>
          <w:spacing w:val="-4"/>
          <w:sz w:val="22"/>
        </w:rPr>
        <w:t> </w:t>
      </w:r>
      <w:r>
        <w:rPr>
          <w:color w:val="231F20"/>
          <w:sz w:val="22"/>
        </w:rPr>
        <w:t>evidence</w:t>
      </w:r>
      <w:r>
        <w:rPr>
          <w:color w:val="231F20"/>
          <w:spacing w:val="-4"/>
          <w:sz w:val="22"/>
        </w:rPr>
        <w:t> </w:t>
      </w:r>
      <w:r>
        <w:rPr>
          <w:color w:val="231F20"/>
          <w:sz w:val="22"/>
        </w:rPr>
        <w:t>that</w:t>
      </w:r>
      <w:r>
        <w:rPr>
          <w:color w:val="231F20"/>
          <w:spacing w:val="-4"/>
          <w:sz w:val="22"/>
        </w:rPr>
        <w:t> </w:t>
      </w:r>
      <w:r>
        <w:rPr>
          <w:color w:val="231F20"/>
          <w:sz w:val="22"/>
        </w:rPr>
        <w:t>superstitious</w:t>
      </w:r>
      <w:r>
        <w:rPr>
          <w:color w:val="231F20"/>
          <w:spacing w:val="-4"/>
          <w:sz w:val="22"/>
        </w:rPr>
        <w:t> </w:t>
      </w:r>
      <w:r>
        <w:rPr>
          <w:color w:val="231F20"/>
          <w:sz w:val="22"/>
        </w:rPr>
        <w:t>rituals</w:t>
      </w:r>
      <w:r>
        <w:rPr>
          <w:color w:val="231F20"/>
          <w:spacing w:val="-5"/>
          <w:sz w:val="22"/>
        </w:rPr>
        <w:t>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128" w:after="0"/>
        <w:ind w:left="840" w:right="0" w:hanging="301"/>
        <w:jc w:val="left"/>
        <w:rPr>
          <w:sz w:val="22"/>
        </w:rPr>
      </w:pPr>
      <w:r>
        <w:rPr>
          <w:color w:val="231F20"/>
          <w:sz w:val="22"/>
        </w:rPr>
        <w:t>decrease</w:t>
      </w:r>
      <w:r>
        <w:rPr>
          <w:color w:val="231F20"/>
          <w:spacing w:val="-7"/>
          <w:sz w:val="22"/>
        </w:rPr>
        <w:t> </w:t>
      </w:r>
      <w:r>
        <w:rPr>
          <w:color w:val="231F20"/>
          <w:sz w:val="22"/>
        </w:rPr>
        <w:t>self-confidence</w:t>
      </w:r>
      <w:r>
        <w:rPr>
          <w:color w:val="231F20"/>
          <w:spacing w:val="-7"/>
          <w:sz w:val="22"/>
        </w:rPr>
        <w:t> </w:t>
      </w:r>
      <w:r>
        <w:rPr>
          <w:color w:val="231F20"/>
          <w:sz w:val="22"/>
        </w:rPr>
        <w:t>by</w:t>
      </w:r>
      <w:r>
        <w:rPr>
          <w:color w:val="231F20"/>
          <w:spacing w:val="-6"/>
          <w:sz w:val="22"/>
        </w:rPr>
        <w:t> </w:t>
      </w:r>
      <w:r>
        <w:rPr>
          <w:color w:val="231F20"/>
          <w:sz w:val="22"/>
        </w:rPr>
        <w:t>ten</w:t>
      </w:r>
      <w:r>
        <w:rPr>
          <w:color w:val="231F20"/>
          <w:spacing w:val="-7"/>
          <w:sz w:val="22"/>
        </w:rPr>
        <w:t> </w:t>
      </w:r>
      <w:r>
        <w:rPr>
          <w:color w:val="231F20"/>
          <w:spacing w:val="-2"/>
          <w:sz w:val="22"/>
        </w:rPr>
        <w:t>percent</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give</w:t>
      </w:r>
      <w:r>
        <w:rPr>
          <w:color w:val="231F20"/>
          <w:spacing w:val="-5"/>
          <w:sz w:val="22"/>
        </w:rPr>
        <w:t> </w:t>
      </w:r>
      <w:r>
        <w:rPr>
          <w:color w:val="231F20"/>
          <w:sz w:val="22"/>
        </w:rPr>
        <w:t>a</w:t>
      </w:r>
      <w:r>
        <w:rPr>
          <w:color w:val="231F20"/>
          <w:spacing w:val="-5"/>
          <w:sz w:val="22"/>
        </w:rPr>
        <w:t> </w:t>
      </w:r>
      <w:r>
        <w:rPr>
          <w:color w:val="231F20"/>
          <w:sz w:val="22"/>
        </w:rPr>
        <w:t>measurable</w:t>
      </w:r>
      <w:r>
        <w:rPr>
          <w:color w:val="231F20"/>
          <w:spacing w:val="-5"/>
          <w:sz w:val="22"/>
        </w:rPr>
        <w:t> </w:t>
      </w:r>
      <w:r>
        <w:rPr>
          <w:color w:val="231F20"/>
          <w:sz w:val="22"/>
        </w:rPr>
        <w:t>boost</w:t>
      </w:r>
      <w:r>
        <w:rPr>
          <w:color w:val="231F20"/>
          <w:spacing w:val="-5"/>
          <w:sz w:val="22"/>
        </w:rPr>
        <w:t> </w:t>
      </w:r>
      <w:r>
        <w:rPr>
          <w:color w:val="231F20"/>
          <w:sz w:val="22"/>
        </w:rPr>
        <w:t>to</w:t>
      </w:r>
      <w:r>
        <w:rPr>
          <w:color w:val="231F20"/>
          <w:spacing w:val="-5"/>
          <w:sz w:val="22"/>
        </w:rPr>
        <w:t> </w:t>
      </w:r>
      <w:r>
        <w:rPr>
          <w:color w:val="231F20"/>
          <w:sz w:val="22"/>
        </w:rPr>
        <w:t>athletic</w:t>
      </w:r>
      <w:r>
        <w:rPr>
          <w:color w:val="231F20"/>
          <w:spacing w:val="-5"/>
          <w:sz w:val="22"/>
        </w:rPr>
        <w:t> </w:t>
      </w:r>
      <w:r>
        <w:rPr>
          <w:color w:val="231F20"/>
          <w:spacing w:val="-2"/>
          <w:sz w:val="22"/>
        </w:rPr>
        <w:t>performance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are</w:t>
      </w:r>
      <w:r>
        <w:rPr>
          <w:color w:val="231F20"/>
          <w:spacing w:val="-5"/>
          <w:sz w:val="22"/>
        </w:rPr>
        <w:t> </w:t>
      </w:r>
      <w:r>
        <w:rPr>
          <w:color w:val="231F20"/>
          <w:sz w:val="22"/>
        </w:rPr>
        <w:t>silly</w:t>
      </w:r>
      <w:r>
        <w:rPr>
          <w:color w:val="231F20"/>
          <w:spacing w:val="-4"/>
          <w:sz w:val="22"/>
        </w:rPr>
        <w:t> </w:t>
      </w:r>
      <w:r>
        <w:rPr>
          <w:color w:val="231F20"/>
          <w:sz w:val="22"/>
        </w:rPr>
        <w:t>and</w:t>
      </w:r>
      <w:r>
        <w:rPr>
          <w:color w:val="231F20"/>
          <w:spacing w:val="-5"/>
          <w:sz w:val="22"/>
        </w:rPr>
        <w:t> </w:t>
      </w:r>
      <w:r>
        <w:rPr>
          <w:color w:val="231F20"/>
          <w:sz w:val="22"/>
        </w:rPr>
        <w:t>only</w:t>
      </w:r>
      <w:r>
        <w:rPr>
          <w:color w:val="231F20"/>
          <w:spacing w:val="-4"/>
          <w:sz w:val="22"/>
        </w:rPr>
        <w:t> </w:t>
      </w:r>
      <w:r>
        <w:rPr>
          <w:color w:val="231F20"/>
          <w:sz w:val="22"/>
        </w:rPr>
        <w:t>talent</w:t>
      </w:r>
      <w:r>
        <w:rPr>
          <w:color w:val="231F20"/>
          <w:spacing w:val="-5"/>
          <w:sz w:val="22"/>
        </w:rPr>
        <w:t> </w:t>
      </w:r>
      <w:r>
        <w:rPr>
          <w:color w:val="231F20"/>
          <w:sz w:val="22"/>
        </w:rPr>
        <w:t>and</w:t>
      </w:r>
      <w:r>
        <w:rPr>
          <w:color w:val="231F20"/>
          <w:spacing w:val="-4"/>
          <w:sz w:val="22"/>
        </w:rPr>
        <w:t> </w:t>
      </w:r>
      <w:r>
        <w:rPr>
          <w:color w:val="231F20"/>
          <w:sz w:val="22"/>
        </w:rPr>
        <w:t>effort</w:t>
      </w:r>
      <w:r>
        <w:rPr>
          <w:color w:val="231F20"/>
          <w:spacing w:val="-5"/>
          <w:sz w:val="22"/>
        </w:rPr>
        <w:t> </w:t>
      </w:r>
      <w:r>
        <w:rPr>
          <w:color w:val="231F20"/>
          <w:sz w:val="22"/>
        </w:rPr>
        <w:t>increase</w:t>
      </w:r>
      <w:r>
        <w:rPr>
          <w:color w:val="231F20"/>
          <w:spacing w:val="-4"/>
          <w:sz w:val="22"/>
        </w:rPr>
        <w:t> </w:t>
      </w:r>
      <w:r>
        <w:rPr>
          <w:color w:val="231F20"/>
          <w:spacing w:val="-2"/>
          <w:sz w:val="22"/>
        </w:rPr>
        <w:t>performance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spacing w:before="43"/>
        <w:ind w:left="12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1"/>
          <w:sz w:val="22"/>
        </w:rPr>
        <w:t> </w:t>
      </w:r>
      <w:r>
        <w:rPr>
          <w:b/>
          <w:color w:val="231F20"/>
          <w:sz w:val="22"/>
        </w:rPr>
        <w:t>correct</w:t>
      </w:r>
      <w:r>
        <w:rPr>
          <w:b/>
          <w:color w:val="231F20"/>
          <w:spacing w:val="-1"/>
          <w:sz w:val="22"/>
        </w:rPr>
        <w:t> </w:t>
      </w:r>
      <w:r>
        <w:rPr>
          <w:b/>
          <w:color w:val="231F20"/>
          <w:sz w:val="22"/>
        </w:rPr>
        <w:t>noun</w:t>
      </w:r>
      <w:r>
        <w:rPr>
          <w:b/>
          <w:color w:val="231F20"/>
          <w:spacing w:val="-1"/>
          <w:sz w:val="22"/>
        </w:rPr>
        <w:t> </w:t>
      </w:r>
      <w:r>
        <w:rPr>
          <w:b/>
          <w:color w:val="231F20"/>
          <w:sz w:val="22"/>
        </w:rPr>
        <w:t>or</w:t>
      </w:r>
      <w:r>
        <w:rPr>
          <w:b/>
          <w:color w:val="231F20"/>
          <w:spacing w:val="-1"/>
          <w:sz w:val="22"/>
        </w:rPr>
        <w:t> </w:t>
      </w:r>
      <w:r>
        <w:rPr>
          <w:b/>
          <w:color w:val="231F20"/>
          <w:sz w:val="22"/>
        </w:rPr>
        <w:t>adjective</w:t>
      </w:r>
      <w:r>
        <w:rPr>
          <w:b/>
          <w:color w:val="231F20"/>
          <w:spacing w:val="-1"/>
          <w:sz w:val="22"/>
        </w:rPr>
        <w:t> </w:t>
      </w:r>
      <w:r>
        <w:rPr>
          <w:b/>
          <w:color w:val="231F20"/>
          <w:sz w:val="22"/>
        </w:rPr>
        <w:t>forms</w:t>
      </w:r>
      <w:r>
        <w:rPr>
          <w:b/>
          <w:color w:val="231F20"/>
          <w:spacing w:val="-1"/>
          <w:sz w:val="22"/>
        </w:rPr>
        <w:t> </w:t>
      </w:r>
      <w:r>
        <w:rPr>
          <w:b/>
          <w:color w:val="231F20"/>
          <w:sz w:val="22"/>
        </w:rPr>
        <w:t>from</w:t>
      </w:r>
      <w:r>
        <w:rPr>
          <w:b/>
          <w:color w:val="231F20"/>
          <w:spacing w:val="-1"/>
          <w:sz w:val="22"/>
        </w:rPr>
        <w:t> </w:t>
      </w:r>
      <w:r>
        <w:rPr>
          <w:b/>
          <w:color w:val="231F20"/>
          <w:sz w:val="22"/>
        </w:rPr>
        <w:t>the</w:t>
      </w:r>
      <w:r>
        <w:rPr>
          <w:b/>
          <w:color w:val="231F20"/>
          <w:spacing w:val="-1"/>
          <w:sz w:val="22"/>
        </w:rPr>
        <w:t> </w:t>
      </w:r>
      <w:r>
        <w:rPr>
          <w:b/>
          <w:color w:val="231F20"/>
          <w:sz w:val="22"/>
        </w:rPr>
        <w:t>box</w:t>
      </w:r>
      <w:r>
        <w:rPr>
          <w:b/>
          <w:color w:val="231F20"/>
          <w:spacing w:val="-1"/>
          <w:sz w:val="22"/>
        </w:rPr>
        <w:t> </w:t>
      </w:r>
      <w:r>
        <w:rPr>
          <w:b/>
          <w:color w:val="231F20"/>
          <w:sz w:val="22"/>
        </w:rPr>
        <w:t>to</w:t>
      </w:r>
      <w:r>
        <w:rPr>
          <w:b/>
          <w:color w:val="231F20"/>
          <w:spacing w:val="-1"/>
          <w:sz w:val="22"/>
        </w:rPr>
        <w:t> </w:t>
      </w:r>
      <w:r>
        <w:rPr>
          <w:b/>
          <w:color w:val="231F20"/>
          <w:sz w:val="22"/>
        </w:rPr>
        <w:t>complete</w:t>
      </w:r>
      <w:r>
        <w:rPr>
          <w:b/>
          <w:color w:val="231F20"/>
          <w:spacing w:val="-1"/>
          <w:sz w:val="22"/>
        </w:rPr>
        <w:t> </w:t>
      </w:r>
      <w:r>
        <w:rPr>
          <w:b/>
          <w:color w:val="231F20"/>
          <w:sz w:val="22"/>
        </w:rPr>
        <w:t>the</w:t>
      </w:r>
      <w:r>
        <w:rPr>
          <w:b/>
          <w:color w:val="231F20"/>
          <w:spacing w:val="-1"/>
          <w:sz w:val="22"/>
        </w:rPr>
        <w:t> </w:t>
      </w:r>
      <w:r>
        <w:rPr>
          <w:b/>
          <w:color w:val="231F20"/>
          <w:spacing w:val="-2"/>
          <w:sz w:val="22"/>
        </w:rPr>
        <w:t>chart.</w:t>
      </w:r>
    </w:p>
    <w:p>
      <w:pPr>
        <w:pStyle w:val="BodyText"/>
        <w:spacing w:before="2"/>
        <w:ind w:left="0"/>
        <w:rPr>
          <w:b/>
          <w:sz w:val="18"/>
        </w:rPr>
      </w:pPr>
      <w:r>
        <w:rPr/>
        <w:pict>
          <v:shape style="position:absolute;margin-left:90.25pt;margin-top:11.934246pt;width:431.5pt;height:28.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1619" w:val="left" w:leader="none"/>
                      <w:tab w:pos="3441" w:val="left" w:leader="none"/>
                      <w:tab w:pos="5312" w:val="left" w:leader="none"/>
                      <w:tab w:pos="7122" w:val="left" w:leader="none"/>
                    </w:tabs>
                    <w:spacing w:before="153"/>
                    <w:ind w:left="140"/>
                  </w:pPr>
                  <w:r>
                    <w:rPr>
                      <w:color w:val="231F20"/>
                      <w:spacing w:val="-2"/>
                    </w:rPr>
                    <w:t>acrophobe</w:t>
                  </w:r>
                  <w:r>
                    <w:rPr>
                      <w:color w:val="231F20"/>
                    </w:rPr>
                    <w:tab/>
                  </w:r>
                  <w:r>
                    <w:rPr>
                      <w:color w:val="231F20"/>
                      <w:spacing w:val="-2"/>
                    </w:rPr>
                    <w:t>claustrophobe</w:t>
                  </w:r>
                  <w:r>
                    <w:rPr>
                      <w:color w:val="231F20"/>
                    </w:rPr>
                    <w:tab/>
                  </w:r>
                  <w:r>
                    <w:rPr>
                      <w:color w:val="231F20"/>
                      <w:spacing w:val="-2"/>
                    </w:rPr>
                    <w:t>claustrophobia</w:t>
                  </w:r>
                  <w:r>
                    <w:rPr>
                      <w:color w:val="231F20"/>
                    </w:rPr>
                    <w:tab/>
                  </w:r>
                  <w:r>
                    <w:rPr>
                      <w:color w:val="231F20"/>
                      <w:spacing w:val="-2"/>
                    </w:rPr>
                    <w:t>ophidiophobia</w:t>
                  </w:r>
                  <w:r>
                    <w:rPr>
                      <w:color w:val="231F20"/>
                    </w:rPr>
                    <w:tab/>
                  </w:r>
                  <w:r>
                    <w:rPr>
                      <w:color w:val="231F20"/>
                      <w:spacing w:val="-2"/>
                    </w:rPr>
                    <w:t>ophidiophobic</w:t>
                  </w:r>
                </w:p>
              </w:txbxContent>
            </v:textbox>
            <v:stroke dashstyle="solid"/>
            <w10:wrap type="topAndBottom"/>
          </v:shape>
        </w:pict>
      </w:r>
    </w:p>
    <w:p>
      <w:pPr>
        <w:pStyle w:val="BodyText"/>
        <w:spacing w:before="0"/>
        <w:ind w:left="0"/>
        <w:rPr>
          <w:b/>
          <w:sz w:val="20"/>
        </w:rPr>
      </w:pPr>
    </w:p>
    <w:p>
      <w:pPr>
        <w:pStyle w:val="BodyText"/>
        <w:spacing w:before="0"/>
        <w:ind w:left="0"/>
        <w:rPr>
          <w:b/>
          <w:sz w:val="10"/>
        </w:rPr>
      </w:pPr>
    </w:p>
    <w:tbl>
      <w:tblPr>
        <w:tblW w:w="0" w:type="auto"/>
        <w:jc w:val="left"/>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2880"/>
        <w:gridCol w:w="2880"/>
        <w:gridCol w:w="2880"/>
      </w:tblGrid>
      <w:tr>
        <w:trPr>
          <w:trHeight w:val="669" w:hRule="atLeast"/>
        </w:trPr>
        <w:tc>
          <w:tcPr>
            <w:tcW w:w="2880" w:type="dxa"/>
          </w:tcPr>
          <w:p>
            <w:pPr>
              <w:pStyle w:val="TableParagraph"/>
              <w:rPr>
                <w:b/>
                <w:sz w:val="22"/>
              </w:rPr>
            </w:pPr>
            <w:r>
              <w:rPr>
                <w:b/>
                <w:color w:val="231F20"/>
                <w:sz w:val="22"/>
              </w:rPr>
              <w:t>Name</w:t>
            </w:r>
            <w:r>
              <w:rPr>
                <w:b/>
                <w:color w:val="231F20"/>
                <w:spacing w:val="-3"/>
                <w:sz w:val="22"/>
              </w:rPr>
              <w:t> </w:t>
            </w:r>
            <w:r>
              <w:rPr>
                <w:b/>
                <w:color w:val="231F20"/>
                <w:sz w:val="22"/>
              </w:rPr>
              <w:t>of</w:t>
            </w:r>
            <w:r>
              <w:rPr>
                <w:b/>
                <w:color w:val="231F20"/>
                <w:spacing w:val="-3"/>
                <w:sz w:val="22"/>
              </w:rPr>
              <w:t> </w:t>
            </w:r>
            <w:r>
              <w:rPr>
                <w:b/>
                <w:color w:val="231F20"/>
                <w:spacing w:val="-2"/>
                <w:sz w:val="22"/>
              </w:rPr>
              <w:t>phobia</w:t>
            </w:r>
          </w:p>
        </w:tc>
        <w:tc>
          <w:tcPr>
            <w:tcW w:w="2880" w:type="dxa"/>
          </w:tcPr>
          <w:p>
            <w:pPr>
              <w:pStyle w:val="TableParagraph"/>
              <w:spacing w:line="266" w:lineRule="auto"/>
              <w:rPr>
                <w:b/>
                <w:sz w:val="22"/>
              </w:rPr>
            </w:pPr>
            <w:r>
              <w:rPr>
                <w:b/>
                <w:color w:val="231F20"/>
                <w:sz w:val="22"/>
              </w:rPr>
              <w:t>What</w:t>
            </w:r>
            <w:r>
              <w:rPr>
                <w:b/>
                <w:color w:val="231F20"/>
                <w:spacing w:val="-10"/>
                <w:sz w:val="22"/>
              </w:rPr>
              <w:t> </w:t>
            </w:r>
            <w:r>
              <w:rPr>
                <w:b/>
                <w:color w:val="231F20"/>
                <w:sz w:val="22"/>
              </w:rPr>
              <w:t>you</w:t>
            </w:r>
            <w:r>
              <w:rPr>
                <w:b/>
                <w:color w:val="231F20"/>
                <w:spacing w:val="-10"/>
                <w:sz w:val="22"/>
              </w:rPr>
              <w:t> </w:t>
            </w:r>
            <w:r>
              <w:rPr>
                <w:b/>
                <w:color w:val="231F20"/>
                <w:sz w:val="22"/>
              </w:rPr>
              <w:t>call</w:t>
            </w:r>
            <w:r>
              <w:rPr>
                <w:b/>
                <w:color w:val="231F20"/>
                <w:spacing w:val="-10"/>
                <w:sz w:val="22"/>
              </w:rPr>
              <w:t> </w:t>
            </w:r>
            <w:r>
              <w:rPr>
                <w:b/>
                <w:color w:val="231F20"/>
                <w:sz w:val="22"/>
              </w:rPr>
              <w:t>a</w:t>
            </w:r>
            <w:r>
              <w:rPr>
                <w:b/>
                <w:color w:val="231F20"/>
                <w:spacing w:val="-10"/>
                <w:sz w:val="22"/>
              </w:rPr>
              <w:t> </w:t>
            </w:r>
            <w:r>
              <w:rPr>
                <w:b/>
                <w:color w:val="231F20"/>
                <w:sz w:val="22"/>
              </w:rPr>
              <w:t>person who suffers from it</w:t>
            </w:r>
          </w:p>
        </w:tc>
        <w:tc>
          <w:tcPr>
            <w:tcW w:w="2880" w:type="dxa"/>
          </w:tcPr>
          <w:p>
            <w:pPr>
              <w:pStyle w:val="TableParagraph"/>
              <w:spacing w:line="266" w:lineRule="auto"/>
              <w:rPr>
                <w:b/>
                <w:sz w:val="22"/>
              </w:rPr>
            </w:pPr>
            <w:r>
              <w:rPr>
                <w:b/>
                <w:color w:val="231F20"/>
                <w:sz w:val="22"/>
              </w:rPr>
              <w:t>How</w:t>
            </w:r>
            <w:r>
              <w:rPr>
                <w:b/>
                <w:color w:val="231F20"/>
                <w:spacing w:val="-13"/>
                <w:sz w:val="22"/>
              </w:rPr>
              <w:t> </w:t>
            </w:r>
            <w:r>
              <w:rPr>
                <w:b/>
                <w:color w:val="231F20"/>
                <w:sz w:val="22"/>
              </w:rPr>
              <w:t>you</w:t>
            </w:r>
            <w:r>
              <w:rPr>
                <w:b/>
                <w:color w:val="231F20"/>
                <w:spacing w:val="-13"/>
                <w:sz w:val="22"/>
              </w:rPr>
              <w:t> </w:t>
            </w:r>
            <w:r>
              <w:rPr>
                <w:b/>
                <w:color w:val="231F20"/>
                <w:sz w:val="22"/>
              </w:rPr>
              <w:t>describe</w:t>
            </w:r>
            <w:r>
              <w:rPr>
                <w:b/>
                <w:color w:val="231F20"/>
                <w:spacing w:val="-13"/>
                <w:sz w:val="22"/>
              </w:rPr>
              <w:t> </w:t>
            </w:r>
            <w:r>
              <w:rPr>
                <w:b/>
                <w:color w:val="231F20"/>
                <w:sz w:val="22"/>
              </w:rPr>
              <w:t>the </w:t>
            </w:r>
            <w:r>
              <w:rPr>
                <w:b/>
                <w:color w:val="231F20"/>
                <w:spacing w:val="-2"/>
                <w:sz w:val="22"/>
              </w:rPr>
              <w:t>person</w:t>
            </w:r>
          </w:p>
        </w:tc>
      </w:tr>
      <w:tr>
        <w:trPr>
          <w:trHeight w:val="669" w:hRule="atLeast"/>
        </w:trPr>
        <w:tc>
          <w:tcPr>
            <w:tcW w:w="2880" w:type="dxa"/>
          </w:tcPr>
          <w:p>
            <w:pPr>
              <w:pStyle w:val="TableParagraph"/>
              <w:spacing w:line="266" w:lineRule="auto"/>
              <w:ind w:right="187"/>
              <w:rPr>
                <w:sz w:val="22"/>
              </w:rPr>
            </w:pPr>
            <w:r>
              <w:rPr>
                <w:color w:val="231F20"/>
                <w:sz w:val="22"/>
              </w:rPr>
              <w:t>acrophobia</w:t>
            </w:r>
            <w:r>
              <w:rPr>
                <w:color w:val="231F20"/>
                <w:spacing w:val="-16"/>
                <w:sz w:val="22"/>
              </w:rPr>
              <w:t> </w:t>
            </w:r>
            <w:r>
              <w:rPr>
                <w:color w:val="231F20"/>
                <w:sz w:val="22"/>
              </w:rPr>
              <w:t>(fear</w:t>
            </w:r>
            <w:r>
              <w:rPr>
                <w:color w:val="231F20"/>
                <w:spacing w:val="-15"/>
                <w:sz w:val="22"/>
              </w:rPr>
              <w:t> </w:t>
            </w:r>
            <w:r>
              <w:rPr>
                <w:color w:val="231F20"/>
                <w:sz w:val="22"/>
              </w:rPr>
              <w:t>of </w:t>
            </w:r>
            <w:r>
              <w:rPr>
                <w:color w:val="231F20"/>
                <w:spacing w:val="-2"/>
                <w:sz w:val="22"/>
              </w:rPr>
              <w:t>heights)</w:t>
            </w:r>
          </w:p>
        </w:tc>
        <w:tc>
          <w:tcPr>
            <w:tcW w:w="2880" w:type="dxa"/>
          </w:tcPr>
          <w:p>
            <w:pPr>
              <w:pStyle w:val="TableParagraph"/>
              <w:tabs>
                <w:tab w:pos="2519" w:val="left" w:leader="none"/>
              </w:tabs>
              <w:ind w:left="239"/>
              <w:rPr>
                <w:b/>
                <w:sz w:val="22"/>
              </w:rPr>
            </w:pPr>
            <w:r>
              <w:rPr>
                <w:b/>
                <w:color w:val="231F20"/>
                <w:sz w:val="22"/>
              </w:rPr>
              <w:t>6.</w:t>
            </w:r>
            <w:r>
              <w:rPr>
                <w:b/>
                <w:color w:val="231F20"/>
                <w:spacing w:val="35"/>
                <w:sz w:val="22"/>
              </w:rPr>
              <w:t> </w:t>
            </w:r>
            <w:r>
              <w:rPr>
                <w:b/>
                <w:color w:val="231F20"/>
                <w:sz w:val="22"/>
                <w:u w:val="single" w:color="231F20"/>
              </w:rPr>
              <w:tab/>
            </w:r>
          </w:p>
        </w:tc>
        <w:tc>
          <w:tcPr>
            <w:tcW w:w="2880" w:type="dxa"/>
          </w:tcPr>
          <w:p>
            <w:pPr>
              <w:pStyle w:val="TableParagraph"/>
              <w:rPr>
                <w:sz w:val="22"/>
              </w:rPr>
            </w:pPr>
            <w:r>
              <w:rPr>
                <w:color w:val="231F20"/>
                <w:spacing w:val="-2"/>
                <w:sz w:val="22"/>
              </w:rPr>
              <w:t>acrophobic</w:t>
            </w:r>
          </w:p>
        </w:tc>
      </w:tr>
      <w:tr>
        <w:trPr>
          <w:trHeight w:val="669" w:hRule="atLeast"/>
        </w:trPr>
        <w:tc>
          <w:tcPr>
            <w:tcW w:w="2880" w:type="dxa"/>
          </w:tcPr>
          <w:p>
            <w:pPr>
              <w:pStyle w:val="TableParagraph"/>
              <w:tabs>
                <w:tab w:pos="2419" w:val="left" w:leader="none"/>
              </w:tabs>
              <w:ind w:left="119"/>
              <w:rPr>
                <w:b/>
                <w:sz w:val="22"/>
              </w:rPr>
            </w:pPr>
            <w:r>
              <w:rPr>
                <w:b/>
                <w:color w:val="231F20"/>
                <w:sz w:val="22"/>
              </w:rPr>
              <w:t>7.</w:t>
            </w:r>
            <w:r>
              <w:rPr>
                <w:b/>
                <w:color w:val="231F20"/>
                <w:spacing w:val="55"/>
                <w:sz w:val="22"/>
              </w:rPr>
              <w:t> </w:t>
            </w:r>
            <w:r>
              <w:rPr>
                <w:b/>
                <w:color w:val="231F20"/>
                <w:sz w:val="22"/>
                <w:u w:val="single" w:color="231F20"/>
              </w:rPr>
              <w:tab/>
            </w:r>
          </w:p>
          <w:p>
            <w:pPr>
              <w:pStyle w:val="TableParagraph"/>
              <w:spacing w:before="27"/>
              <w:ind w:left="419"/>
              <w:rPr>
                <w:sz w:val="22"/>
              </w:rPr>
            </w:pPr>
            <w:r>
              <w:rPr>
                <w:color w:val="231F20"/>
                <w:sz w:val="22"/>
              </w:rPr>
              <w:t>(fear</w:t>
            </w:r>
            <w:r>
              <w:rPr>
                <w:color w:val="231F20"/>
                <w:spacing w:val="-4"/>
                <w:sz w:val="22"/>
              </w:rPr>
              <w:t> </w:t>
            </w:r>
            <w:r>
              <w:rPr>
                <w:color w:val="231F20"/>
                <w:sz w:val="22"/>
              </w:rPr>
              <w:t>of</w:t>
            </w:r>
            <w:r>
              <w:rPr>
                <w:color w:val="231F20"/>
                <w:spacing w:val="-4"/>
                <w:sz w:val="22"/>
              </w:rPr>
              <w:t> </w:t>
            </w:r>
            <w:r>
              <w:rPr>
                <w:color w:val="231F20"/>
                <w:spacing w:val="-2"/>
                <w:sz w:val="22"/>
              </w:rPr>
              <w:t>snakes)</w:t>
            </w:r>
          </w:p>
        </w:tc>
        <w:tc>
          <w:tcPr>
            <w:tcW w:w="2880" w:type="dxa"/>
          </w:tcPr>
          <w:p>
            <w:pPr>
              <w:pStyle w:val="TableParagraph"/>
              <w:ind w:left="119"/>
              <w:rPr>
                <w:sz w:val="22"/>
              </w:rPr>
            </w:pPr>
            <w:r>
              <w:rPr>
                <w:color w:val="231F20"/>
                <w:spacing w:val="-2"/>
                <w:sz w:val="22"/>
              </w:rPr>
              <w:t>ophidiophobe</w:t>
            </w:r>
          </w:p>
        </w:tc>
        <w:tc>
          <w:tcPr>
            <w:tcW w:w="2880" w:type="dxa"/>
          </w:tcPr>
          <w:p>
            <w:pPr>
              <w:pStyle w:val="TableParagraph"/>
              <w:tabs>
                <w:tab w:pos="2419" w:val="left" w:leader="none"/>
              </w:tabs>
              <w:ind w:left="119"/>
              <w:rPr>
                <w:b/>
                <w:sz w:val="22"/>
              </w:rPr>
            </w:pPr>
            <w:r>
              <w:rPr>
                <w:b/>
                <w:color w:val="231F20"/>
                <w:sz w:val="22"/>
              </w:rPr>
              <w:t>8.</w:t>
            </w:r>
            <w:r>
              <w:rPr>
                <w:b/>
                <w:color w:val="231F20"/>
                <w:spacing w:val="55"/>
                <w:sz w:val="22"/>
              </w:rPr>
              <w:t> </w:t>
            </w:r>
            <w:r>
              <w:rPr>
                <w:b/>
                <w:color w:val="231F20"/>
                <w:sz w:val="22"/>
                <w:u w:val="single" w:color="231F20"/>
              </w:rPr>
              <w:tab/>
            </w:r>
          </w:p>
        </w:tc>
      </w:tr>
      <w:tr>
        <w:trPr>
          <w:trHeight w:val="949" w:hRule="atLeast"/>
        </w:trPr>
        <w:tc>
          <w:tcPr>
            <w:tcW w:w="2880" w:type="dxa"/>
          </w:tcPr>
          <w:p>
            <w:pPr>
              <w:pStyle w:val="TableParagraph"/>
              <w:tabs>
                <w:tab w:pos="2419" w:val="left" w:leader="none"/>
              </w:tabs>
              <w:spacing w:line="266" w:lineRule="auto"/>
              <w:ind w:left="419" w:right="448" w:hanging="300"/>
              <w:rPr>
                <w:sz w:val="22"/>
              </w:rPr>
            </w:pPr>
            <w:r>
              <w:rPr>
                <w:b/>
                <w:color w:val="231F20"/>
                <w:sz w:val="22"/>
              </w:rPr>
              <w:t>9.</w:t>
            </w:r>
            <w:r>
              <w:rPr>
                <w:b/>
                <w:color w:val="231F20"/>
                <w:spacing w:val="55"/>
                <w:sz w:val="22"/>
              </w:rPr>
              <w:t> </w:t>
            </w:r>
            <w:r>
              <w:rPr>
                <w:b/>
                <w:color w:val="231F20"/>
                <w:sz w:val="22"/>
                <w:u w:val="single" w:color="231F20"/>
              </w:rPr>
              <w:tab/>
              <w:tab/>
            </w:r>
            <w:r>
              <w:rPr>
                <w:b/>
                <w:color w:val="231F20"/>
                <w:sz w:val="22"/>
              </w:rPr>
              <w:t> </w:t>
            </w:r>
            <w:r>
              <w:rPr>
                <w:color w:val="231F20"/>
                <w:sz w:val="22"/>
              </w:rPr>
              <w:t>(fear of enclosed </w:t>
            </w:r>
            <w:r>
              <w:rPr>
                <w:color w:val="231F20"/>
                <w:spacing w:val="-2"/>
                <w:sz w:val="22"/>
              </w:rPr>
              <w:t>spaces)</w:t>
            </w:r>
          </w:p>
        </w:tc>
        <w:tc>
          <w:tcPr>
            <w:tcW w:w="2880" w:type="dxa"/>
          </w:tcPr>
          <w:p>
            <w:pPr>
              <w:pStyle w:val="TableParagraph"/>
              <w:tabs>
                <w:tab w:pos="2519" w:val="left" w:leader="none"/>
              </w:tabs>
              <w:ind w:left="119"/>
              <w:rPr>
                <w:b/>
                <w:sz w:val="22"/>
              </w:rPr>
            </w:pPr>
            <w:r>
              <w:rPr>
                <w:b/>
                <w:color w:val="231F20"/>
                <w:sz w:val="22"/>
              </w:rPr>
              <w:t>10.</w:t>
            </w:r>
            <w:r>
              <w:rPr>
                <w:b/>
                <w:color w:val="231F20"/>
                <w:spacing w:val="33"/>
                <w:sz w:val="22"/>
              </w:rPr>
              <w:t> </w:t>
            </w:r>
            <w:r>
              <w:rPr>
                <w:b/>
                <w:color w:val="231F20"/>
                <w:sz w:val="22"/>
                <w:u w:val="single" w:color="231F20"/>
              </w:rPr>
              <w:tab/>
            </w:r>
          </w:p>
        </w:tc>
        <w:tc>
          <w:tcPr>
            <w:tcW w:w="2880" w:type="dxa"/>
          </w:tcPr>
          <w:p>
            <w:pPr>
              <w:pStyle w:val="TableParagraph"/>
              <w:rPr>
                <w:sz w:val="22"/>
              </w:rPr>
            </w:pPr>
            <w:r>
              <w:rPr>
                <w:color w:val="231F20"/>
                <w:spacing w:val="-2"/>
                <w:sz w:val="22"/>
              </w:rPr>
              <w:t>claustrophobic</w:t>
            </w:r>
          </w:p>
        </w:tc>
      </w:tr>
    </w:tbl>
    <w:p>
      <w:pPr>
        <w:pStyle w:val="BodyText"/>
        <w:spacing w:before="4"/>
        <w:ind w:left="0"/>
        <w:rPr>
          <w:b/>
        </w:rPr>
      </w:pPr>
    </w:p>
    <w:p>
      <w:pPr>
        <w:pStyle w:val="Heading1"/>
        <w:spacing w:before="10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520" w:val="left" w:leader="none"/>
        </w:tabs>
        <w:spacing w:line="266" w:lineRule="auto" w:before="127" w:after="0"/>
        <w:ind w:left="519" w:right="451" w:hanging="400"/>
        <w:jc w:val="left"/>
        <w:rPr>
          <w:sz w:val="22"/>
        </w:rPr>
      </w:pPr>
      <w:r>
        <w:rPr>
          <w:color w:val="231F20"/>
          <w:sz w:val="22"/>
        </w:rPr>
        <w:t>My</w:t>
      </w:r>
      <w:r>
        <w:rPr>
          <w:color w:val="231F20"/>
          <w:spacing w:val="-3"/>
          <w:sz w:val="22"/>
        </w:rPr>
        <w:t> </w:t>
      </w:r>
      <w:r>
        <w:rPr>
          <w:color w:val="231F20"/>
          <w:sz w:val="22"/>
        </w:rPr>
        <w:t>uncle</w:t>
      </w:r>
      <w:r>
        <w:rPr>
          <w:color w:val="231F20"/>
          <w:spacing w:val="-3"/>
          <w:sz w:val="22"/>
        </w:rPr>
        <w:t> </w:t>
      </w:r>
      <w:r>
        <w:rPr>
          <w:color w:val="231F20"/>
          <w:sz w:val="22"/>
        </w:rPr>
        <w:t>carries</w:t>
      </w:r>
      <w:r>
        <w:rPr>
          <w:color w:val="231F20"/>
          <w:spacing w:val="-3"/>
          <w:sz w:val="22"/>
        </w:rPr>
        <w:t> </w:t>
      </w:r>
      <w:r>
        <w:rPr>
          <w:color w:val="231F20"/>
          <w:sz w:val="22"/>
        </w:rPr>
        <w:t>an</w:t>
      </w:r>
      <w:r>
        <w:rPr>
          <w:color w:val="231F20"/>
          <w:spacing w:val="-3"/>
          <w:sz w:val="22"/>
        </w:rPr>
        <w:t> </w:t>
      </w:r>
      <w:r>
        <w:rPr>
          <w:color w:val="231F20"/>
          <w:sz w:val="22"/>
        </w:rPr>
        <w:t>old</w:t>
      </w:r>
      <w:r>
        <w:rPr>
          <w:color w:val="231F20"/>
          <w:spacing w:val="-3"/>
          <w:sz w:val="22"/>
        </w:rPr>
        <w:t> </w:t>
      </w:r>
      <w:r>
        <w:rPr>
          <w:color w:val="231F20"/>
          <w:sz w:val="22"/>
        </w:rPr>
        <w:t>coin</w:t>
      </w:r>
      <w:r>
        <w:rPr>
          <w:color w:val="231F20"/>
          <w:spacing w:val="-3"/>
          <w:sz w:val="22"/>
        </w:rPr>
        <w:t> </w:t>
      </w:r>
      <w:r>
        <w:rPr>
          <w:color w:val="231F20"/>
          <w:sz w:val="22"/>
        </w:rPr>
        <w:t>in</w:t>
      </w:r>
      <w:r>
        <w:rPr>
          <w:color w:val="231F20"/>
          <w:spacing w:val="-3"/>
          <w:sz w:val="22"/>
        </w:rPr>
        <w:t> </w:t>
      </w:r>
      <w:r>
        <w:rPr>
          <w:color w:val="231F20"/>
          <w:sz w:val="22"/>
        </w:rPr>
        <w:t>his</w:t>
      </w:r>
      <w:r>
        <w:rPr>
          <w:color w:val="231F20"/>
          <w:spacing w:val="-3"/>
          <w:sz w:val="22"/>
        </w:rPr>
        <w:t> </w:t>
      </w:r>
      <w:r>
        <w:rPr>
          <w:color w:val="231F20"/>
          <w:sz w:val="22"/>
        </w:rPr>
        <w:t>pocket.</w:t>
      </w:r>
      <w:r>
        <w:rPr>
          <w:color w:val="231F20"/>
          <w:spacing w:val="-3"/>
          <w:sz w:val="22"/>
        </w:rPr>
        <w:t> </w:t>
      </w:r>
      <w:r>
        <w:rPr>
          <w:color w:val="231F20"/>
          <w:sz w:val="22"/>
        </w:rPr>
        <w:t>He</w:t>
      </w:r>
      <w:r>
        <w:rPr>
          <w:color w:val="231F20"/>
          <w:spacing w:val="-3"/>
          <w:sz w:val="22"/>
        </w:rPr>
        <w:t> </w:t>
      </w:r>
      <w:r>
        <w:rPr>
          <w:color w:val="231F20"/>
          <w:sz w:val="22"/>
        </w:rPr>
        <w:t>says</w:t>
      </w:r>
      <w:r>
        <w:rPr>
          <w:color w:val="231F20"/>
          <w:spacing w:val="-3"/>
          <w:sz w:val="22"/>
        </w:rPr>
        <w:t> </w:t>
      </w:r>
      <w:r>
        <w:rPr>
          <w:color w:val="231F20"/>
          <w:sz w:val="22"/>
        </w:rPr>
        <w:t>it’s</w:t>
      </w:r>
      <w:r>
        <w:rPr>
          <w:color w:val="231F20"/>
          <w:spacing w:val="-3"/>
          <w:sz w:val="22"/>
        </w:rPr>
        <w:t> </w:t>
      </w:r>
      <w:r>
        <w:rPr>
          <w:b/>
          <w:color w:val="231F20"/>
          <w:sz w:val="22"/>
        </w:rPr>
        <w:t>(a</w:t>
      </w:r>
      <w:r>
        <w:rPr>
          <w:b/>
          <w:color w:val="231F20"/>
          <w:spacing w:val="-3"/>
          <w:sz w:val="22"/>
        </w:rPr>
        <w:t> </w:t>
      </w:r>
      <w:r>
        <w:rPr>
          <w:b/>
          <w:color w:val="231F20"/>
          <w:sz w:val="22"/>
        </w:rPr>
        <w:t>good</w:t>
      </w:r>
      <w:r>
        <w:rPr>
          <w:b/>
          <w:color w:val="231F20"/>
          <w:spacing w:val="-3"/>
          <w:sz w:val="22"/>
        </w:rPr>
        <w:t> </w:t>
      </w:r>
      <w:r>
        <w:rPr>
          <w:b/>
          <w:color w:val="231F20"/>
          <w:sz w:val="22"/>
        </w:rPr>
        <w:t>luck</w:t>
      </w:r>
      <w:r>
        <w:rPr>
          <w:b/>
          <w:color w:val="231F20"/>
          <w:spacing w:val="-3"/>
          <w:sz w:val="22"/>
        </w:rPr>
        <w:t> </w:t>
      </w:r>
      <w:r>
        <w:rPr>
          <w:b/>
          <w:color w:val="231F20"/>
          <w:sz w:val="22"/>
        </w:rPr>
        <w:t>charm</w:t>
      </w:r>
      <w:r>
        <w:rPr>
          <w:b/>
          <w:color w:val="231F20"/>
          <w:spacing w:val="-3"/>
          <w:sz w:val="22"/>
        </w:rPr>
        <w:t> </w:t>
      </w:r>
      <w:r>
        <w:rPr>
          <w:b/>
          <w:color w:val="231F20"/>
          <w:sz w:val="22"/>
        </w:rPr>
        <w:t>/</w:t>
      </w:r>
      <w:r>
        <w:rPr>
          <w:b/>
          <w:color w:val="231F20"/>
          <w:spacing w:val="-3"/>
          <w:sz w:val="22"/>
        </w:rPr>
        <w:t> </w:t>
      </w:r>
      <w:r>
        <w:rPr>
          <w:b/>
          <w:color w:val="231F20"/>
          <w:sz w:val="22"/>
        </w:rPr>
        <w:t>bad luck / a curse) </w:t>
      </w:r>
      <w:r>
        <w:rPr>
          <w:color w:val="231F20"/>
          <w:sz w:val="22"/>
        </w:rPr>
        <w:t>to bring prosperity.</w:t>
      </w:r>
    </w:p>
    <w:p>
      <w:pPr>
        <w:pStyle w:val="ListParagraph"/>
        <w:numPr>
          <w:ilvl w:val="0"/>
          <w:numId w:val="2"/>
        </w:numPr>
        <w:tabs>
          <w:tab w:pos="520" w:val="left" w:leader="none"/>
        </w:tabs>
        <w:spacing w:line="240" w:lineRule="auto" w:before="99" w:after="0"/>
        <w:ind w:left="519" w:right="0" w:hanging="400"/>
        <w:jc w:val="left"/>
        <w:rPr>
          <w:sz w:val="22"/>
        </w:rPr>
      </w:pPr>
      <w:r>
        <w:rPr>
          <w:color w:val="231F20"/>
          <w:sz w:val="22"/>
        </w:rPr>
        <w:t>Everything</w:t>
      </w:r>
      <w:r>
        <w:rPr>
          <w:color w:val="231F20"/>
          <w:spacing w:val="-6"/>
          <w:sz w:val="22"/>
        </w:rPr>
        <w:t> </w:t>
      </w:r>
      <w:r>
        <w:rPr>
          <w:color w:val="231F20"/>
          <w:sz w:val="22"/>
        </w:rPr>
        <w:t>that</w:t>
      </w:r>
      <w:r>
        <w:rPr>
          <w:color w:val="231F20"/>
          <w:spacing w:val="-6"/>
          <w:sz w:val="22"/>
        </w:rPr>
        <w:t> </w:t>
      </w:r>
      <w:r>
        <w:rPr>
          <w:color w:val="231F20"/>
          <w:sz w:val="22"/>
        </w:rPr>
        <w:t>could</w:t>
      </w:r>
      <w:r>
        <w:rPr>
          <w:color w:val="231F20"/>
          <w:spacing w:val="-6"/>
          <w:sz w:val="22"/>
        </w:rPr>
        <w:t> </w:t>
      </w:r>
      <w:r>
        <w:rPr>
          <w:color w:val="231F20"/>
          <w:sz w:val="22"/>
        </w:rPr>
        <w:t>have</w:t>
      </w:r>
      <w:r>
        <w:rPr>
          <w:color w:val="231F20"/>
          <w:spacing w:val="-6"/>
          <w:sz w:val="22"/>
        </w:rPr>
        <w:t> </w:t>
      </w:r>
      <w:r>
        <w:rPr>
          <w:color w:val="231F20"/>
          <w:sz w:val="22"/>
        </w:rPr>
        <w:t>gone</w:t>
      </w:r>
      <w:r>
        <w:rPr>
          <w:color w:val="231F20"/>
          <w:spacing w:val="-6"/>
          <w:sz w:val="22"/>
        </w:rPr>
        <w:t> </w:t>
      </w:r>
      <w:r>
        <w:rPr>
          <w:color w:val="231F20"/>
          <w:sz w:val="22"/>
        </w:rPr>
        <w:t>wrong</w:t>
      </w:r>
      <w:r>
        <w:rPr>
          <w:color w:val="231F20"/>
          <w:spacing w:val="-6"/>
          <w:sz w:val="22"/>
        </w:rPr>
        <w:t> </w:t>
      </w:r>
      <w:r>
        <w:rPr>
          <w:color w:val="231F20"/>
          <w:sz w:val="22"/>
        </w:rPr>
        <w:t>has</w:t>
      </w:r>
      <w:r>
        <w:rPr>
          <w:color w:val="231F20"/>
          <w:spacing w:val="-5"/>
          <w:sz w:val="22"/>
        </w:rPr>
        <w:t> </w:t>
      </w:r>
      <w:r>
        <w:rPr>
          <w:color w:val="231F20"/>
          <w:sz w:val="22"/>
        </w:rPr>
        <w:t>gone</w:t>
      </w:r>
      <w:r>
        <w:rPr>
          <w:color w:val="231F20"/>
          <w:spacing w:val="-6"/>
          <w:sz w:val="22"/>
        </w:rPr>
        <w:t> </w:t>
      </w:r>
      <w:r>
        <w:rPr>
          <w:color w:val="231F20"/>
          <w:sz w:val="22"/>
        </w:rPr>
        <w:t>wrong</w:t>
      </w:r>
      <w:r>
        <w:rPr>
          <w:color w:val="231F20"/>
          <w:spacing w:val="-6"/>
          <w:sz w:val="22"/>
        </w:rPr>
        <w:t> </w:t>
      </w:r>
      <w:r>
        <w:rPr>
          <w:color w:val="231F20"/>
          <w:sz w:val="22"/>
        </w:rPr>
        <w:t>today.</w:t>
      </w:r>
      <w:r>
        <w:rPr>
          <w:color w:val="231F20"/>
          <w:spacing w:val="-6"/>
          <w:sz w:val="22"/>
        </w:rPr>
        <w:t> </w:t>
      </w:r>
      <w:r>
        <w:rPr>
          <w:color w:val="231F20"/>
          <w:sz w:val="22"/>
        </w:rPr>
        <w:t>I</w:t>
      </w:r>
      <w:r>
        <w:rPr>
          <w:color w:val="231F20"/>
          <w:spacing w:val="-6"/>
          <w:sz w:val="22"/>
        </w:rPr>
        <w:t> </w:t>
      </w:r>
      <w:r>
        <w:rPr>
          <w:color w:val="231F20"/>
          <w:sz w:val="22"/>
        </w:rPr>
        <w:t>think</w:t>
      </w:r>
      <w:r>
        <w:rPr>
          <w:color w:val="231F20"/>
          <w:spacing w:val="-6"/>
          <w:sz w:val="22"/>
        </w:rPr>
        <w:t> </w:t>
      </w:r>
      <w:r>
        <w:rPr>
          <w:color w:val="231F20"/>
          <w:sz w:val="22"/>
        </w:rPr>
        <w:t>someone</w:t>
      </w:r>
      <w:r>
        <w:rPr>
          <w:color w:val="231F20"/>
          <w:spacing w:val="-5"/>
          <w:sz w:val="22"/>
        </w:rPr>
        <w:t> </w:t>
      </w:r>
      <w:r>
        <w:rPr>
          <w:color w:val="231F20"/>
          <w:sz w:val="22"/>
        </w:rPr>
        <w:t>put</w:t>
      </w:r>
      <w:r>
        <w:rPr>
          <w:color w:val="231F20"/>
          <w:spacing w:val="-6"/>
          <w:sz w:val="22"/>
        </w:rPr>
        <w:t> </w:t>
      </w:r>
      <w:r>
        <w:rPr>
          <w:color w:val="231F20"/>
          <w:spacing w:val="-10"/>
          <w:sz w:val="22"/>
        </w:rPr>
        <w:t>a</w:t>
      </w:r>
    </w:p>
    <w:p>
      <w:pPr>
        <w:pStyle w:val="Heading2"/>
        <w:spacing w:before="27"/>
        <w:ind w:left="519"/>
        <w:rPr>
          <w:b w:val="0"/>
        </w:rPr>
      </w:pPr>
      <w:r>
        <w:rPr>
          <w:color w:val="231F20"/>
        </w:rPr>
        <w:t>(good</w:t>
      </w:r>
      <w:r>
        <w:rPr>
          <w:color w:val="231F20"/>
          <w:spacing w:val="-2"/>
        </w:rPr>
        <w:t> </w:t>
      </w:r>
      <w:r>
        <w:rPr>
          <w:color w:val="231F20"/>
        </w:rPr>
        <w:t>luck</w:t>
      </w:r>
      <w:r>
        <w:rPr>
          <w:color w:val="231F20"/>
          <w:spacing w:val="-2"/>
        </w:rPr>
        <w:t> </w:t>
      </w:r>
      <w:r>
        <w:rPr>
          <w:color w:val="231F20"/>
        </w:rPr>
        <w:t>charm</w:t>
      </w:r>
      <w:r>
        <w:rPr>
          <w:color w:val="231F20"/>
          <w:spacing w:val="-2"/>
        </w:rPr>
        <w:t> </w:t>
      </w:r>
      <w:r>
        <w:rPr>
          <w:color w:val="231F20"/>
        </w:rPr>
        <w:t>/</w:t>
      </w:r>
      <w:r>
        <w:rPr>
          <w:color w:val="231F20"/>
          <w:spacing w:val="-2"/>
        </w:rPr>
        <w:t> </w:t>
      </w:r>
      <w:r>
        <w:rPr>
          <w:color w:val="231F20"/>
        </w:rPr>
        <w:t>curse</w:t>
      </w:r>
      <w:r>
        <w:rPr>
          <w:color w:val="231F20"/>
          <w:spacing w:val="-2"/>
        </w:rPr>
        <w:t> </w:t>
      </w:r>
      <w:r>
        <w:rPr>
          <w:color w:val="231F20"/>
        </w:rPr>
        <w:t>/</w:t>
      </w:r>
      <w:r>
        <w:rPr>
          <w:color w:val="231F20"/>
          <w:spacing w:val="-2"/>
        </w:rPr>
        <w:t> </w:t>
      </w:r>
      <w:r>
        <w:rPr>
          <w:color w:val="231F20"/>
        </w:rPr>
        <w:t>superstition)</w:t>
      </w:r>
      <w:r>
        <w:rPr>
          <w:color w:val="231F20"/>
          <w:spacing w:val="-2"/>
        </w:rPr>
        <w:t> </w:t>
      </w:r>
      <w:r>
        <w:rPr>
          <w:b w:val="0"/>
          <w:color w:val="231F20"/>
        </w:rPr>
        <w:t>on</w:t>
      </w:r>
      <w:r>
        <w:rPr>
          <w:b w:val="0"/>
          <w:color w:val="231F20"/>
          <w:spacing w:val="-1"/>
        </w:rPr>
        <w:t> </w:t>
      </w:r>
      <w:r>
        <w:rPr>
          <w:b w:val="0"/>
          <w:color w:val="231F20"/>
          <w:spacing w:val="-5"/>
        </w:rPr>
        <w:t>me.</w:t>
      </w:r>
    </w:p>
    <w:p>
      <w:pPr>
        <w:pStyle w:val="ListParagraph"/>
        <w:numPr>
          <w:ilvl w:val="0"/>
          <w:numId w:val="2"/>
        </w:numPr>
        <w:tabs>
          <w:tab w:pos="520" w:val="left" w:leader="none"/>
        </w:tabs>
        <w:spacing w:line="256" w:lineRule="auto" w:before="127" w:after="0"/>
        <w:ind w:left="519" w:right="177" w:hanging="400"/>
        <w:jc w:val="left"/>
        <w:rPr>
          <w:sz w:val="22"/>
        </w:rPr>
      </w:pPr>
      <w:r>
        <w:rPr>
          <w:color w:val="231F20"/>
          <w:sz w:val="22"/>
        </w:rPr>
        <w:t>Our school track team had a lot of </w:t>
      </w:r>
      <w:r>
        <w:rPr>
          <w:b/>
          <w:color w:val="231F20"/>
          <w:sz w:val="22"/>
        </w:rPr>
        <w:t>(good luck charms / bad luck / superstition) </w:t>
      </w:r>
      <w:r>
        <w:rPr>
          <w:color w:val="231F20"/>
          <w:sz w:val="22"/>
        </w:rPr>
        <w:t>this</w:t>
      </w:r>
      <w:r>
        <w:rPr>
          <w:color w:val="231F20"/>
          <w:spacing w:val="-2"/>
          <w:sz w:val="22"/>
        </w:rPr>
        <w:t> </w:t>
      </w:r>
      <w:r>
        <w:rPr>
          <w:color w:val="231F20"/>
          <w:sz w:val="22"/>
        </w:rPr>
        <w:t>year</w:t>
      </w:r>
      <w:r>
        <w:rPr>
          <w:rFonts w:ascii="Calibri" w:hAnsi="Calibri"/>
          <w:color w:val="231F20"/>
          <w:sz w:val="22"/>
        </w:rPr>
        <w:t>—</w:t>
      </w:r>
      <w:r>
        <w:rPr>
          <w:color w:val="231F20"/>
          <w:sz w:val="22"/>
        </w:rPr>
        <w:t>three</w:t>
      </w:r>
      <w:r>
        <w:rPr>
          <w:color w:val="231F20"/>
          <w:spacing w:val="-2"/>
          <w:sz w:val="22"/>
        </w:rPr>
        <w:t> </w:t>
      </w:r>
      <w:r>
        <w:rPr>
          <w:color w:val="231F20"/>
          <w:sz w:val="22"/>
        </w:rPr>
        <w:t>of</w:t>
      </w:r>
      <w:r>
        <w:rPr>
          <w:color w:val="231F20"/>
          <w:spacing w:val="-2"/>
          <w:sz w:val="22"/>
        </w:rPr>
        <w:t> </w:t>
      </w:r>
      <w:r>
        <w:rPr>
          <w:color w:val="231F20"/>
          <w:sz w:val="22"/>
        </w:rPr>
        <w:t>our</w:t>
      </w:r>
      <w:r>
        <w:rPr>
          <w:color w:val="231F20"/>
          <w:spacing w:val="-2"/>
          <w:sz w:val="22"/>
        </w:rPr>
        <w:t> </w:t>
      </w:r>
      <w:r>
        <w:rPr>
          <w:color w:val="231F20"/>
          <w:sz w:val="22"/>
        </w:rPr>
        <w:t>tournaments</w:t>
      </w:r>
      <w:r>
        <w:rPr>
          <w:color w:val="231F20"/>
          <w:spacing w:val="-2"/>
          <w:sz w:val="22"/>
        </w:rPr>
        <w:t> </w:t>
      </w:r>
      <w:r>
        <w:rPr>
          <w:color w:val="231F20"/>
          <w:sz w:val="22"/>
        </w:rPr>
        <w:t>were</w:t>
      </w:r>
      <w:r>
        <w:rPr>
          <w:color w:val="231F20"/>
          <w:spacing w:val="-2"/>
          <w:sz w:val="22"/>
        </w:rPr>
        <w:t> </w:t>
      </w:r>
      <w:r>
        <w:rPr>
          <w:color w:val="231F20"/>
          <w:sz w:val="22"/>
        </w:rPr>
        <w:t>canceled</w:t>
      </w:r>
      <w:r>
        <w:rPr>
          <w:color w:val="231F20"/>
          <w:spacing w:val="-2"/>
          <w:sz w:val="22"/>
        </w:rPr>
        <w:t> </w:t>
      </w:r>
      <w:r>
        <w:rPr>
          <w:color w:val="231F20"/>
          <w:sz w:val="22"/>
        </w:rPr>
        <w:t>because</w:t>
      </w:r>
      <w:r>
        <w:rPr>
          <w:color w:val="231F20"/>
          <w:spacing w:val="-2"/>
          <w:sz w:val="22"/>
        </w:rPr>
        <w:t> </w:t>
      </w:r>
      <w:r>
        <w:rPr>
          <w:color w:val="231F20"/>
          <w:sz w:val="22"/>
        </w:rPr>
        <w:t>of</w:t>
      </w:r>
      <w:r>
        <w:rPr>
          <w:color w:val="231F20"/>
          <w:spacing w:val="-2"/>
          <w:sz w:val="22"/>
        </w:rPr>
        <w:t> </w:t>
      </w:r>
      <w:r>
        <w:rPr>
          <w:color w:val="231F20"/>
          <w:sz w:val="22"/>
        </w:rPr>
        <w:t>bad</w:t>
      </w:r>
      <w:r>
        <w:rPr>
          <w:color w:val="231F20"/>
          <w:spacing w:val="-2"/>
          <w:sz w:val="22"/>
        </w:rPr>
        <w:t> </w:t>
      </w:r>
      <w:r>
        <w:rPr>
          <w:color w:val="231F20"/>
          <w:sz w:val="22"/>
        </w:rPr>
        <w:t>weather</w:t>
      </w:r>
      <w:r>
        <w:rPr>
          <w:color w:val="231F20"/>
          <w:spacing w:val="-2"/>
          <w:sz w:val="22"/>
        </w:rPr>
        <w:t> </w:t>
      </w:r>
      <w:r>
        <w:rPr>
          <w:color w:val="231F20"/>
          <w:sz w:val="22"/>
        </w:rPr>
        <w:t>and</w:t>
      </w:r>
      <w:r>
        <w:rPr>
          <w:color w:val="231F20"/>
          <w:spacing w:val="-2"/>
          <w:sz w:val="22"/>
        </w:rPr>
        <w:t> </w:t>
      </w:r>
      <w:r>
        <w:rPr>
          <w:color w:val="231F20"/>
          <w:sz w:val="22"/>
        </w:rPr>
        <w:t>two of our best athletes got hurt.</w:t>
      </w:r>
    </w:p>
    <w:p>
      <w:pPr>
        <w:pStyle w:val="BodyText"/>
        <w:spacing w:before="4"/>
        <w:ind w:left="0"/>
        <w:rPr>
          <w:sz w:val="32"/>
        </w:rPr>
      </w:pPr>
    </w:p>
    <w:p>
      <w:pPr>
        <w:pStyle w:val="Heading1"/>
        <w:spacing w:before="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Complete</w:t>
      </w:r>
      <w:r>
        <w:rPr>
          <w:color w:val="231F20"/>
          <w:spacing w:val="-4"/>
        </w:rPr>
        <w:t> </w:t>
      </w:r>
      <w:r>
        <w:rPr>
          <w:color w:val="231F20"/>
        </w:rPr>
        <w:t>each</w:t>
      </w:r>
      <w:r>
        <w:rPr>
          <w:color w:val="231F20"/>
          <w:spacing w:val="-3"/>
        </w:rPr>
        <w:t> </w:t>
      </w:r>
      <w:r>
        <w:rPr>
          <w:color w:val="231F20"/>
        </w:rPr>
        <w:t>statement.</w:t>
      </w:r>
      <w:r>
        <w:rPr>
          <w:color w:val="231F20"/>
          <w:spacing w:val="-3"/>
        </w:rPr>
        <w:t> </w:t>
      </w:r>
      <w:r>
        <w:rPr>
          <w:color w:val="231F20"/>
        </w:rPr>
        <w:t>Insert</w:t>
      </w:r>
      <w:r>
        <w:rPr>
          <w:color w:val="231F20"/>
          <w:spacing w:val="-3"/>
        </w:rPr>
        <w:t> </w:t>
      </w:r>
      <w:r>
        <w:rPr>
          <w:color w:val="231F20"/>
          <w:u w:val="single" w:color="231F20"/>
        </w:rPr>
        <w:t>a</w:t>
      </w:r>
      <w:r>
        <w:rPr>
          <w:i/>
          <w:color w:val="231F20"/>
        </w:rPr>
        <w:t>,</w:t>
      </w:r>
      <w:r>
        <w:rPr>
          <w:i/>
          <w:color w:val="231F20"/>
          <w:spacing w:val="-3"/>
        </w:rPr>
        <w:t> </w:t>
      </w:r>
      <w:r>
        <w:rPr>
          <w:color w:val="231F20"/>
          <w:u w:val="single" w:color="231F20"/>
        </w:rPr>
        <w:t>an</w:t>
      </w:r>
      <w:r>
        <w:rPr>
          <w:i/>
          <w:color w:val="231F20"/>
        </w:rPr>
        <w:t>,</w:t>
      </w:r>
      <w:r>
        <w:rPr>
          <w:i/>
          <w:color w:val="231F20"/>
          <w:spacing w:val="-3"/>
        </w:rPr>
        <w:t> </w:t>
      </w:r>
      <w:r>
        <w:rPr>
          <w:color w:val="231F20"/>
        </w:rPr>
        <w:t>or</w:t>
      </w:r>
      <w:r>
        <w:rPr>
          <w:color w:val="231F20"/>
          <w:spacing w:val="-3"/>
        </w:rPr>
        <w:t> </w:t>
      </w:r>
      <w:r>
        <w:rPr>
          <w:color w:val="231F20"/>
          <w:u w:val="single" w:color="231F20"/>
        </w:rPr>
        <w:t>the</w:t>
      </w:r>
      <w:r>
        <w:rPr>
          <w:color w:val="231F20"/>
          <w:spacing w:val="-3"/>
        </w:rPr>
        <w:t> </w:t>
      </w:r>
      <w:r>
        <w:rPr>
          <w:color w:val="231F20"/>
        </w:rPr>
        <w:t>before</w:t>
      </w:r>
      <w:r>
        <w:rPr>
          <w:color w:val="231F20"/>
          <w:spacing w:val="-3"/>
        </w:rPr>
        <w:t> </w:t>
      </w:r>
      <w:r>
        <w:rPr>
          <w:color w:val="231F20"/>
        </w:rPr>
        <w:t>a</w:t>
      </w:r>
      <w:r>
        <w:rPr>
          <w:color w:val="231F20"/>
          <w:spacing w:val="-3"/>
        </w:rPr>
        <w:t> </w:t>
      </w:r>
      <w:r>
        <w:rPr>
          <w:color w:val="231F20"/>
        </w:rPr>
        <w:t>noun</w:t>
      </w:r>
      <w:r>
        <w:rPr>
          <w:color w:val="231F20"/>
          <w:spacing w:val="-3"/>
        </w:rPr>
        <w:t> </w:t>
      </w:r>
      <w:r>
        <w:rPr>
          <w:color w:val="231F20"/>
        </w:rPr>
        <w:t>or</w:t>
      </w:r>
      <w:r>
        <w:rPr>
          <w:color w:val="231F20"/>
          <w:spacing w:val="-3"/>
        </w:rPr>
        <w:t> </w:t>
      </w:r>
      <w:r>
        <w:rPr>
          <w:color w:val="231F20"/>
        </w:rPr>
        <w:t>noun</w:t>
      </w:r>
      <w:r>
        <w:rPr>
          <w:color w:val="231F20"/>
          <w:spacing w:val="-3"/>
        </w:rPr>
        <w:t> </w:t>
      </w:r>
      <w:r>
        <w:rPr>
          <w:color w:val="231F20"/>
        </w:rPr>
        <w:t>phrase</w:t>
      </w:r>
      <w:r>
        <w:rPr>
          <w:color w:val="231F20"/>
          <w:spacing w:val="-3"/>
        </w:rPr>
        <w:t> </w:t>
      </w:r>
      <w:r>
        <w:rPr>
          <w:color w:val="231F20"/>
        </w:rPr>
        <w:t>where necessary. Write </w:t>
      </w:r>
      <w:r>
        <w:rPr>
          <w:color w:val="231F20"/>
          <w:u w:val="single" w:color="231F20"/>
        </w:rPr>
        <w:t>X</w:t>
      </w:r>
      <w:r>
        <w:rPr>
          <w:color w:val="231F20"/>
        </w:rPr>
        <w:t> if the noun should not have an article.</w:t>
      </w:r>
    </w:p>
    <w:p>
      <w:pPr>
        <w:pStyle w:val="ListParagraph"/>
        <w:numPr>
          <w:ilvl w:val="0"/>
          <w:numId w:val="2"/>
        </w:numPr>
        <w:tabs>
          <w:tab w:pos="426" w:val="left" w:leader="none"/>
          <w:tab w:pos="2519" w:val="left" w:leader="none"/>
        </w:tabs>
        <w:spacing w:line="266" w:lineRule="auto" w:before="78" w:after="0"/>
        <w:ind w:left="519" w:right="121" w:hanging="400"/>
        <w:jc w:val="left"/>
        <w:rPr>
          <w:sz w:val="22"/>
        </w:rPr>
      </w:pPr>
      <w:r>
        <w:rPr>
          <w:b/>
          <w:color w:val="231F20"/>
          <w:sz w:val="22"/>
        </w:rPr>
        <w:t> </w:t>
      </w:r>
      <w:r>
        <w:rPr>
          <w:b/>
          <w:color w:val="231F20"/>
          <w:sz w:val="22"/>
          <w:u w:val="single" w:color="231F20"/>
        </w:rPr>
        <w:tab/>
        <w:tab/>
      </w:r>
      <w:r>
        <w:rPr>
          <w:b/>
          <w:color w:val="231F20"/>
          <w:spacing w:val="-4"/>
          <w:sz w:val="22"/>
        </w:rPr>
        <w:t> </w:t>
      </w:r>
      <w:r>
        <w:rPr>
          <w:color w:val="231F20"/>
          <w:sz w:val="22"/>
        </w:rPr>
        <w:t>therapists</w:t>
      </w:r>
      <w:r>
        <w:rPr>
          <w:color w:val="231F20"/>
          <w:spacing w:val="-4"/>
          <w:sz w:val="22"/>
        </w:rPr>
        <w:t> </w:t>
      </w:r>
      <w:r>
        <w:rPr>
          <w:color w:val="231F20"/>
          <w:sz w:val="22"/>
        </w:rPr>
        <w:t>can</w:t>
      </w:r>
      <w:r>
        <w:rPr>
          <w:color w:val="231F20"/>
          <w:spacing w:val="-4"/>
          <w:sz w:val="22"/>
        </w:rPr>
        <w:t> </w:t>
      </w:r>
      <w:r>
        <w:rPr>
          <w:color w:val="231F20"/>
          <w:sz w:val="22"/>
        </w:rPr>
        <w:t>help</w:t>
      </w:r>
      <w:r>
        <w:rPr>
          <w:color w:val="231F20"/>
          <w:spacing w:val="-4"/>
          <w:sz w:val="22"/>
        </w:rPr>
        <w:t> </w:t>
      </w:r>
      <w:r>
        <w:rPr>
          <w:color w:val="231F20"/>
          <w:sz w:val="22"/>
        </w:rPr>
        <w:t>people</w:t>
      </w:r>
      <w:r>
        <w:rPr>
          <w:color w:val="231F20"/>
          <w:spacing w:val="-4"/>
          <w:sz w:val="22"/>
        </w:rPr>
        <w:t> </w:t>
      </w:r>
      <w:r>
        <w:rPr>
          <w:color w:val="231F20"/>
          <w:sz w:val="22"/>
        </w:rPr>
        <w:t>with</w:t>
      </w:r>
      <w:r>
        <w:rPr>
          <w:color w:val="231F20"/>
          <w:spacing w:val="-4"/>
          <w:sz w:val="22"/>
        </w:rPr>
        <w:t> </w:t>
      </w:r>
      <w:r>
        <w:rPr>
          <w:color w:val="231F20"/>
          <w:sz w:val="22"/>
        </w:rPr>
        <w:t>a</w:t>
      </w:r>
      <w:r>
        <w:rPr>
          <w:color w:val="231F20"/>
          <w:spacing w:val="-4"/>
          <w:sz w:val="22"/>
        </w:rPr>
        <w:t> </w:t>
      </w:r>
      <w:r>
        <w:rPr>
          <w:color w:val="231F20"/>
          <w:sz w:val="22"/>
        </w:rPr>
        <w:t>variety</w:t>
      </w:r>
      <w:r>
        <w:rPr>
          <w:color w:val="231F20"/>
          <w:spacing w:val="-4"/>
          <w:sz w:val="22"/>
        </w:rPr>
        <w:t> </w:t>
      </w:r>
      <w:r>
        <w:rPr>
          <w:color w:val="231F20"/>
          <w:sz w:val="22"/>
        </w:rPr>
        <w:t>of</w:t>
      </w:r>
      <w:r>
        <w:rPr>
          <w:color w:val="231F20"/>
          <w:spacing w:val="-4"/>
          <w:sz w:val="22"/>
        </w:rPr>
        <w:t> </w:t>
      </w:r>
      <w:r>
        <w:rPr>
          <w:color w:val="231F20"/>
          <w:sz w:val="22"/>
        </w:rPr>
        <w:t>phobias</w:t>
      </w:r>
      <w:r>
        <w:rPr>
          <w:color w:val="231F20"/>
          <w:spacing w:val="-4"/>
          <w:sz w:val="22"/>
        </w:rPr>
        <w:t> </w:t>
      </w:r>
      <w:r>
        <w:rPr>
          <w:color w:val="231F20"/>
          <w:sz w:val="22"/>
        </w:rPr>
        <w:t>and</w:t>
      </w:r>
      <w:r>
        <w:rPr>
          <w:color w:val="231F20"/>
          <w:spacing w:val="-4"/>
          <w:sz w:val="22"/>
        </w:rPr>
        <w:t> </w:t>
      </w:r>
      <w:r>
        <w:rPr>
          <w:color w:val="231F20"/>
          <w:sz w:val="22"/>
        </w:rPr>
        <w:t>anxiety</w:t>
      </w:r>
      <w:r>
        <w:rPr>
          <w:color w:val="231F20"/>
          <w:sz w:val="22"/>
        </w:rPr>
        <w:t> </w:t>
      </w:r>
      <w:r>
        <w:rPr>
          <w:color w:val="231F20"/>
          <w:spacing w:val="-2"/>
          <w:sz w:val="22"/>
        </w:rPr>
        <w:t>issues.</w:t>
      </w:r>
    </w:p>
    <w:p>
      <w:pPr>
        <w:pStyle w:val="ListParagraph"/>
        <w:numPr>
          <w:ilvl w:val="0"/>
          <w:numId w:val="2"/>
        </w:numPr>
        <w:tabs>
          <w:tab w:pos="520" w:val="left" w:leader="none"/>
          <w:tab w:pos="6530" w:val="left" w:leader="none"/>
        </w:tabs>
        <w:spacing w:line="266" w:lineRule="auto" w:before="98" w:after="0"/>
        <w:ind w:left="519" w:right="341" w:hanging="400"/>
        <w:jc w:val="left"/>
        <w:rPr>
          <w:sz w:val="22"/>
        </w:rPr>
      </w:pPr>
      <w:r>
        <w:rPr>
          <w:color w:val="231F20"/>
          <w:sz w:val="22"/>
        </w:rPr>
        <w:t>All superfoods have a lot of vitamins, but </w:t>
      </w:r>
      <w:r>
        <w:rPr>
          <w:color w:val="231F20"/>
          <w:sz w:val="22"/>
          <w:u w:val="single" w:color="231F20"/>
        </w:rPr>
        <w:tab/>
      </w:r>
      <w:r>
        <w:rPr>
          <w:color w:val="231F20"/>
          <w:spacing w:val="-13"/>
          <w:sz w:val="22"/>
        </w:rPr>
        <w:t> </w:t>
      </w:r>
      <w:r>
        <w:rPr>
          <w:color w:val="231F20"/>
          <w:sz w:val="22"/>
        </w:rPr>
        <w:t>best</w:t>
      </w:r>
      <w:r>
        <w:rPr>
          <w:color w:val="231F20"/>
          <w:spacing w:val="-13"/>
          <w:sz w:val="22"/>
        </w:rPr>
        <w:t> </w:t>
      </w:r>
      <w:r>
        <w:rPr>
          <w:color w:val="231F20"/>
          <w:sz w:val="22"/>
        </w:rPr>
        <w:t>superfoods</w:t>
      </w:r>
      <w:r>
        <w:rPr>
          <w:color w:val="231F20"/>
          <w:spacing w:val="-13"/>
          <w:sz w:val="22"/>
        </w:rPr>
        <w:t> </w:t>
      </w:r>
      <w:r>
        <w:rPr>
          <w:color w:val="231F20"/>
          <w:sz w:val="22"/>
        </w:rPr>
        <w:t>are</w:t>
      </w:r>
      <w:r>
        <w:rPr>
          <w:color w:val="231F20"/>
          <w:sz w:val="22"/>
        </w:rPr>
        <w:t> fruits because they taste so good.</w:t>
      </w:r>
    </w:p>
    <w:p>
      <w:pPr>
        <w:pStyle w:val="ListParagraph"/>
        <w:numPr>
          <w:ilvl w:val="0"/>
          <w:numId w:val="2"/>
        </w:numPr>
        <w:tabs>
          <w:tab w:pos="520" w:val="left" w:leader="none"/>
          <w:tab w:pos="4464" w:val="left" w:leader="none"/>
        </w:tabs>
        <w:spacing w:line="240" w:lineRule="auto" w:before="99" w:after="0"/>
        <w:ind w:left="519" w:right="0" w:hanging="401"/>
        <w:jc w:val="left"/>
        <w:rPr>
          <w:sz w:val="22"/>
        </w:rPr>
      </w:pPr>
      <w:r>
        <w:rPr>
          <w:color w:val="231F20"/>
          <w:sz w:val="22"/>
        </w:rPr>
        <w:t>Do you believe that </w:t>
      </w:r>
      <w:r>
        <w:rPr>
          <w:color w:val="231F20"/>
          <w:sz w:val="22"/>
          <w:u w:val="single" w:color="231F20"/>
        </w:rPr>
        <w:tab/>
      </w:r>
      <w:r>
        <w:rPr>
          <w:color w:val="231F20"/>
          <w:spacing w:val="-1"/>
          <w:sz w:val="22"/>
        </w:rPr>
        <w:t> </w:t>
      </w:r>
      <w:r>
        <w:rPr>
          <w:color w:val="231F20"/>
          <w:sz w:val="22"/>
        </w:rPr>
        <w:t>apple</w:t>
      </w:r>
      <w:r>
        <w:rPr>
          <w:color w:val="231F20"/>
          <w:spacing w:val="-1"/>
          <w:sz w:val="22"/>
        </w:rPr>
        <w:t> </w:t>
      </w:r>
      <w:r>
        <w:rPr>
          <w:color w:val="231F20"/>
          <w:sz w:val="22"/>
        </w:rPr>
        <w:t>every</w:t>
      </w:r>
      <w:r>
        <w:rPr>
          <w:color w:val="231F20"/>
          <w:spacing w:val="-1"/>
          <w:sz w:val="22"/>
        </w:rPr>
        <w:t> </w:t>
      </w:r>
      <w:r>
        <w:rPr>
          <w:color w:val="231F20"/>
          <w:sz w:val="22"/>
        </w:rPr>
        <w:t>day</w:t>
      </w:r>
      <w:r>
        <w:rPr>
          <w:color w:val="231F20"/>
          <w:spacing w:val="-1"/>
          <w:sz w:val="22"/>
        </w:rPr>
        <w:t> </w:t>
      </w:r>
      <w:r>
        <w:rPr>
          <w:color w:val="231F20"/>
          <w:sz w:val="22"/>
        </w:rPr>
        <w:t>keeps</w:t>
      </w:r>
      <w:r>
        <w:rPr>
          <w:color w:val="231F20"/>
          <w:spacing w:val="-1"/>
          <w:sz w:val="22"/>
        </w:rPr>
        <w:t> </w:t>
      </w:r>
      <w:r>
        <w:rPr>
          <w:color w:val="231F20"/>
          <w:sz w:val="22"/>
        </w:rPr>
        <w:t>illness</w:t>
      </w:r>
      <w:r>
        <w:rPr>
          <w:color w:val="231F20"/>
          <w:spacing w:val="-1"/>
          <w:sz w:val="22"/>
        </w:rPr>
        <w:t> </w:t>
      </w:r>
      <w:r>
        <w:rPr>
          <w:color w:val="231F20"/>
          <w:sz w:val="22"/>
        </w:rPr>
        <w:t>away?</w:t>
      </w:r>
    </w:p>
    <w:p>
      <w:pPr>
        <w:pStyle w:val="ListParagraph"/>
        <w:numPr>
          <w:ilvl w:val="0"/>
          <w:numId w:val="2"/>
        </w:numPr>
        <w:tabs>
          <w:tab w:pos="426" w:val="left" w:leader="none"/>
          <w:tab w:pos="2519" w:val="left" w:leader="none"/>
        </w:tabs>
        <w:spacing w:line="266" w:lineRule="auto" w:before="127" w:after="0"/>
        <w:ind w:left="519" w:right="586" w:hanging="400"/>
        <w:jc w:val="left"/>
        <w:rPr>
          <w:sz w:val="22"/>
        </w:rPr>
      </w:pPr>
      <w:r>
        <w:rPr>
          <w:b/>
          <w:color w:val="231F20"/>
          <w:sz w:val="22"/>
        </w:rPr>
        <w:t> </w:t>
      </w:r>
      <w:r>
        <w:rPr>
          <w:b/>
          <w:color w:val="231F20"/>
          <w:sz w:val="22"/>
          <w:u w:val="single" w:color="231F20"/>
        </w:rPr>
        <w:tab/>
        <w:tab/>
      </w:r>
      <w:r>
        <w:rPr>
          <w:b/>
          <w:color w:val="231F20"/>
          <w:spacing w:val="-5"/>
          <w:sz w:val="22"/>
        </w:rPr>
        <w:t> </w:t>
      </w:r>
      <w:r>
        <w:rPr>
          <w:color w:val="231F20"/>
          <w:sz w:val="22"/>
        </w:rPr>
        <w:t>president</w:t>
      </w:r>
      <w:r>
        <w:rPr>
          <w:color w:val="231F20"/>
          <w:spacing w:val="-5"/>
          <w:sz w:val="22"/>
        </w:rPr>
        <w:t> </w:t>
      </w:r>
      <w:r>
        <w:rPr>
          <w:color w:val="231F20"/>
          <w:sz w:val="22"/>
        </w:rPr>
        <w:t>of</w:t>
      </w:r>
      <w:r>
        <w:rPr>
          <w:color w:val="231F20"/>
          <w:spacing w:val="-5"/>
          <w:sz w:val="22"/>
        </w:rPr>
        <w:t> </w:t>
      </w:r>
      <w:r>
        <w:rPr>
          <w:color w:val="231F20"/>
          <w:sz w:val="22"/>
        </w:rPr>
        <w:t>our</w:t>
      </w:r>
      <w:r>
        <w:rPr>
          <w:color w:val="231F20"/>
          <w:spacing w:val="-5"/>
          <w:sz w:val="22"/>
        </w:rPr>
        <w:t> </w:t>
      </w:r>
      <w:r>
        <w:rPr>
          <w:color w:val="231F20"/>
          <w:sz w:val="22"/>
        </w:rPr>
        <w:t>company</w:t>
      </w:r>
      <w:r>
        <w:rPr>
          <w:color w:val="231F20"/>
          <w:spacing w:val="-5"/>
          <w:sz w:val="22"/>
        </w:rPr>
        <w:t> </w:t>
      </w:r>
      <w:r>
        <w:rPr>
          <w:color w:val="231F20"/>
          <w:sz w:val="22"/>
        </w:rPr>
        <w:t>works</w:t>
      </w:r>
      <w:r>
        <w:rPr>
          <w:color w:val="231F20"/>
          <w:spacing w:val="-5"/>
          <w:sz w:val="22"/>
        </w:rPr>
        <w:t> </w:t>
      </w:r>
      <w:r>
        <w:rPr>
          <w:color w:val="231F20"/>
          <w:sz w:val="22"/>
        </w:rPr>
        <w:t>with</w:t>
      </w:r>
      <w:r>
        <w:rPr>
          <w:color w:val="231F20"/>
          <w:spacing w:val="-5"/>
          <w:sz w:val="22"/>
        </w:rPr>
        <w:t> </w:t>
      </w:r>
      <w:r>
        <w:rPr>
          <w:color w:val="231F20"/>
          <w:sz w:val="22"/>
        </w:rPr>
        <w:t>politicians</w:t>
      </w:r>
      <w:r>
        <w:rPr>
          <w:color w:val="231F20"/>
          <w:spacing w:val="-5"/>
          <w:sz w:val="22"/>
        </w:rPr>
        <w:t> </w:t>
      </w:r>
      <w:r>
        <w:rPr>
          <w:color w:val="231F20"/>
          <w:sz w:val="22"/>
        </w:rPr>
        <w:t>around</w:t>
      </w:r>
      <w:r>
        <w:rPr>
          <w:color w:val="231F20"/>
          <w:spacing w:val="-5"/>
          <w:sz w:val="22"/>
        </w:rPr>
        <w:t> </w:t>
      </w:r>
      <w:r>
        <w:rPr>
          <w:color w:val="231F20"/>
          <w:sz w:val="22"/>
        </w:rPr>
        <w:t>the </w:t>
      </w:r>
      <w:r>
        <w:rPr>
          <w:color w:val="231F20"/>
          <w:spacing w:val="-2"/>
          <w:sz w:val="22"/>
        </w:rPr>
        <w:t>world.</w:t>
      </w:r>
    </w:p>
    <w:p>
      <w:pPr>
        <w:spacing w:after="0" w:line="266"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each</w:t>
      </w:r>
      <w:r>
        <w:rPr>
          <w:color w:val="231F20"/>
          <w:spacing w:val="-3"/>
        </w:rPr>
        <w:t> </w:t>
      </w:r>
      <w:r>
        <w:rPr>
          <w:color w:val="231F20"/>
        </w:rPr>
        <w:t>sentence</w:t>
      </w:r>
      <w:r>
        <w:rPr>
          <w:color w:val="231F20"/>
          <w:spacing w:val="-3"/>
        </w:rPr>
        <w:t> </w:t>
      </w:r>
      <w:r>
        <w:rPr>
          <w:color w:val="231F20"/>
        </w:rPr>
        <w:t>using</w:t>
      </w:r>
      <w:r>
        <w:rPr>
          <w:color w:val="231F20"/>
          <w:spacing w:val="-3"/>
        </w:rPr>
        <w:t> </w:t>
      </w:r>
      <w:r>
        <w:rPr>
          <w:color w:val="231F20"/>
          <w:u w:val="single" w:color="231F20"/>
        </w:rPr>
        <w:t>it</w:t>
      </w:r>
      <w:r>
        <w:rPr>
          <w:color w:val="231F20"/>
          <w:spacing w:val="-3"/>
        </w:rPr>
        <w:t> </w:t>
      </w:r>
      <w:r>
        <w:rPr>
          <w:color w:val="231F20"/>
        </w:rPr>
        <w:t>and</w:t>
      </w:r>
      <w:r>
        <w:rPr>
          <w:color w:val="231F20"/>
          <w:spacing w:val="-3"/>
        </w:rPr>
        <w:t> </w:t>
      </w:r>
      <w:r>
        <w:rPr>
          <w:color w:val="231F20"/>
        </w:rPr>
        <w:t>the</w:t>
      </w:r>
      <w:r>
        <w:rPr>
          <w:color w:val="231F20"/>
          <w:spacing w:val="-3"/>
        </w:rPr>
        <w:t> </w:t>
      </w:r>
      <w:r>
        <w:rPr>
          <w:color w:val="231F20"/>
        </w:rPr>
        <w:t>passive</w:t>
      </w:r>
      <w:r>
        <w:rPr>
          <w:color w:val="231F20"/>
          <w:spacing w:val="-3"/>
        </w:rPr>
        <w:t> </w:t>
      </w:r>
      <w:r>
        <w:rPr>
          <w:color w:val="231F20"/>
        </w:rPr>
        <w:t>reporting</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verb</w:t>
      </w:r>
      <w:r>
        <w:rPr>
          <w:color w:val="231F20"/>
          <w:spacing w:val="-3"/>
        </w:rPr>
        <w:t> </w:t>
      </w:r>
      <w:r>
        <w:rPr>
          <w:color w:val="231F20"/>
        </w:rPr>
        <w:t>in parentheses. Use a contraction.</w:t>
      </w:r>
    </w:p>
    <w:p>
      <w:pPr>
        <w:spacing w:after="0" w:line="285" w:lineRule="auto"/>
        <w:sectPr>
          <w:pgSz w:w="12240" w:h="15840"/>
          <w:pgMar w:header="673" w:footer="1119" w:top="1760" w:bottom="1300" w:left="1680" w:right="1680"/>
        </w:sectPr>
      </w:pPr>
    </w:p>
    <w:p>
      <w:pPr>
        <w:spacing w:before="78"/>
        <w:ind w:left="120" w:right="0" w:firstLine="0"/>
        <w:jc w:val="left"/>
        <w:rPr>
          <w:b/>
          <w:sz w:val="22"/>
        </w:rPr>
      </w:pPr>
      <w:r>
        <w:rPr>
          <w:b/>
          <w:color w:val="231F20"/>
          <w:spacing w:val="-2"/>
          <w:sz w:val="22"/>
        </w:rPr>
        <w:t>Example:</w:t>
      </w:r>
    </w:p>
    <w:p>
      <w:pPr>
        <w:pStyle w:val="BodyText"/>
        <w:spacing w:line="264" w:lineRule="auto" w:before="24"/>
        <w:ind w:left="81"/>
      </w:pPr>
      <w:r>
        <w:rPr/>
        <w:br w:type="column"/>
      </w:r>
      <w:r>
        <w:rPr>
          <w:rFonts w:ascii="Tahoma" w:hAnsi="Tahoma"/>
          <w:color w:val="231F20"/>
          <w:spacing w:val="-21"/>
          <w:position w:val="4"/>
          <w:u w:val="single" w:color="231F20"/>
        </w:rPr>
        <w:t> </w:t>
      </w:r>
      <w:r>
        <w:rPr>
          <w:rFonts w:ascii="Tahoma" w:hAnsi="Tahoma"/>
          <w:color w:val="231F20"/>
          <w:position w:val="4"/>
          <w:u w:val="single" w:color="231F20"/>
        </w:rPr>
        <w:t>It’s</w:t>
      </w:r>
      <w:r>
        <w:rPr>
          <w:rFonts w:ascii="Tahoma" w:hAnsi="Tahoma"/>
          <w:color w:val="231F20"/>
          <w:spacing w:val="-21"/>
          <w:position w:val="4"/>
          <w:u w:val="single" w:color="231F20"/>
        </w:rPr>
        <w:t> </w:t>
      </w:r>
      <w:r>
        <w:rPr>
          <w:rFonts w:ascii="Tahoma" w:hAnsi="Tahoma"/>
          <w:color w:val="231F20"/>
          <w:position w:val="4"/>
          <w:u w:val="single" w:color="231F20"/>
        </w:rPr>
        <w:t>claimed </w:t>
      </w:r>
      <w:r>
        <w:rPr>
          <w:rFonts w:ascii="Tahoma" w:hAnsi="Tahoma"/>
          <w:color w:val="231F20"/>
          <w:spacing w:val="-13"/>
          <w:position w:val="4"/>
        </w:rPr>
        <w:t> </w:t>
      </w:r>
      <w:r>
        <w:rPr>
          <w:color w:val="231F20"/>
        </w:rPr>
        <w:t>that</w:t>
      </w:r>
      <w:r>
        <w:rPr>
          <w:color w:val="231F20"/>
          <w:spacing w:val="-5"/>
        </w:rPr>
        <w:t> </w:t>
      </w:r>
      <w:r>
        <w:rPr>
          <w:color w:val="231F20"/>
        </w:rPr>
        <w:t>breaking</w:t>
      </w:r>
      <w:r>
        <w:rPr>
          <w:color w:val="231F20"/>
          <w:spacing w:val="-5"/>
        </w:rPr>
        <w:t> </w:t>
      </w:r>
      <w:r>
        <w:rPr>
          <w:color w:val="231F20"/>
        </w:rPr>
        <w:t>a</w:t>
      </w:r>
      <w:r>
        <w:rPr>
          <w:color w:val="231F20"/>
          <w:spacing w:val="-5"/>
        </w:rPr>
        <w:t> </w:t>
      </w:r>
      <w:r>
        <w:rPr>
          <w:color w:val="231F20"/>
        </w:rPr>
        <w:t>mirror</w:t>
      </w:r>
      <w:r>
        <w:rPr>
          <w:color w:val="231F20"/>
          <w:spacing w:val="-5"/>
        </w:rPr>
        <w:t> </w:t>
      </w:r>
      <w:r>
        <w:rPr>
          <w:color w:val="231F20"/>
        </w:rPr>
        <w:t>will</w:t>
      </w:r>
      <w:r>
        <w:rPr>
          <w:color w:val="231F20"/>
          <w:spacing w:val="-5"/>
        </w:rPr>
        <w:t> </w:t>
      </w:r>
      <w:r>
        <w:rPr>
          <w:color w:val="231F20"/>
        </w:rPr>
        <w:t>bring</w:t>
      </w:r>
      <w:r>
        <w:rPr>
          <w:color w:val="231F20"/>
          <w:spacing w:val="-5"/>
        </w:rPr>
        <w:t> </w:t>
      </w:r>
      <w:r>
        <w:rPr>
          <w:color w:val="231F20"/>
        </w:rPr>
        <w:t>you</w:t>
      </w:r>
      <w:r>
        <w:rPr>
          <w:color w:val="231F20"/>
          <w:spacing w:val="-5"/>
        </w:rPr>
        <w:t> </w:t>
      </w:r>
      <w:r>
        <w:rPr>
          <w:color w:val="231F20"/>
        </w:rPr>
        <w:t>seven</w:t>
      </w:r>
      <w:r>
        <w:rPr>
          <w:color w:val="231F20"/>
          <w:spacing w:val="-5"/>
        </w:rPr>
        <w:t> </w:t>
      </w:r>
      <w:r>
        <w:rPr>
          <w:color w:val="231F20"/>
        </w:rPr>
        <w:t>years</w:t>
      </w:r>
      <w:r>
        <w:rPr>
          <w:color w:val="231F20"/>
          <w:spacing w:val="-5"/>
        </w:rPr>
        <w:t> </w:t>
      </w:r>
      <w:r>
        <w:rPr>
          <w:color w:val="231F20"/>
        </w:rPr>
        <w:t>of</w:t>
      </w:r>
      <w:r>
        <w:rPr>
          <w:color w:val="231F20"/>
          <w:spacing w:val="-5"/>
        </w:rPr>
        <w:t> </w:t>
      </w:r>
      <w:r>
        <w:rPr>
          <w:color w:val="231F20"/>
        </w:rPr>
        <w:t>bad</w:t>
      </w:r>
      <w:r>
        <w:rPr>
          <w:color w:val="231F20"/>
          <w:spacing w:val="-5"/>
        </w:rPr>
        <w:t> </w:t>
      </w:r>
      <w:r>
        <w:rPr>
          <w:color w:val="231F20"/>
        </w:rPr>
        <w:t>luck. </w:t>
      </w:r>
      <w:r>
        <w:rPr>
          <w:color w:val="231F20"/>
          <w:spacing w:val="-2"/>
        </w:rPr>
        <w:t>(claim)</w:t>
      </w:r>
    </w:p>
    <w:p>
      <w:pPr>
        <w:spacing w:after="0" w:line="264" w:lineRule="auto"/>
        <w:sectPr>
          <w:type w:val="continuous"/>
          <w:pgSz w:w="12240" w:h="15840"/>
          <w:pgMar w:header="673" w:footer="1119" w:top="1760" w:bottom="1300" w:left="1680" w:right="1680"/>
          <w:cols w:num="2" w:equalWidth="0">
            <w:col w:w="1099" w:space="40"/>
            <w:col w:w="7741"/>
          </w:cols>
        </w:sectPr>
      </w:pPr>
    </w:p>
    <w:p>
      <w:pPr>
        <w:pStyle w:val="ListParagraph"/>
        <w:numPr>
          <w:ilvl w:val="0"/>
          <w:numId w:val="2"/>
        </w:numPr>
        <w:tabs>
          <w:tab w:pos="426" w:val="left" w:leader="none"/>
          <w:tab w:pos="2519" w:val="left" w:leader="none"/>
        </w:tabs>
        <w:spacing w:line="266" w:lineRule="auto" w:before="102" w:after="0"/>
        <w:ind w:left="519" w:right="427" w:hanging="401"/>
        <w:jc w:val="left"/>
        <w:rPr>
          <w:sz w:val="22"/>
        </w:rPr>
      </w:pPr>
      <w:r>
        <w:rPr>
          <w:b/>
          <w:color w:val="231F20"/>
          <w:spacing w:val="33"/>
          <w:sz w:val="22"/>
        </w:rPr>
        <w:t> </w:t>
      </w:r>
      <w:r>
        <w:rPr>
          <w:b/>
          <w:color w:val="231F20"/>
          <w:sz w:val="22"/>
          <w:u w:val="single" w:color="231F20"/>
        </w:rPr>
        <w:tab/>
      </w:r>
      <w:r>
        <w:rPr>
          <w:b/>
          <w:color w:val="231F20"/>
          <w:spacing w:val="-4"/>
          <w:sz w:val="22"/>
        </w:rPr>
        <w:t> </w:t>
      </w:r>
      <w:r>
        <w:rPr>
          <w:color w:val="231F20"/>
          <w:sz w:val="22"/>
        </w:rPr>
        <w:t>that</w:t>
      </w:r>
      <w:r>
        <w:rPr>
          <w:color w:val="231F20"/>
          <w:spacing w:val="-4"/>
          <w:sz w:val="22"/>
        </w:rPr>
        <w:t> </w:t>
      </w:r>
      <w:r>
        <w:rPr>
          <w:color w:val="231F20"/>
          <w:sz w:val="22"/>
        </w:rPr>
        <w:t>millions</w:t>
      </w:r>
      <w:r>
        <w:rPr>
          <w:color w:val="231F20"/>
          <w:spacing w:val="-4"/>
          <w:sz w:val="22"/>
        </w:rPr>
        <w:t> </w:t>
      </w:r>
      <w:r>
        <w:rPr>
          <w:color w:val="231F20"/>
          <w:sz w:val="22"/>
        </w:rPr>
        <w:t>of</w:t>
      </w:r>
      <w:r>
        <w:rPr>
          <w:color w:val="231F20"/>
          <w:spacing w:val="-4"/>
          <w:sz w:val="22"/>
        </w:rPr>
        <w:t> </w:t>
      </w:r>
      <w:r>
        <w:rPr>
          <w:color w:val="231F20"/>
          <w:sz w:val="22"/>
        </w:rPr>
        <w:t>people</w:t>
      </w:r>
      <w:r>
        <w:rPr>
          <w:color w:val="231F20"/>
          <w:spacing w:val="-4"/>
          <w:sz w:val="22"/>
        </w:rPr>
        <w:t> </w:t>
      </w:r>
      <w:r>
        <w:rPr>
          <w:color w:val="231F20"/>
          <w:sz w:val="22"/>
        </w:rPr>
        <w:t>refuse</w:t>
      </w:r>
      <w:r>
        <w:rPr>
          <w:color w:val="231F20"/>
          <w:spacing w:val="-4"/>
          <w:sz w:val="22"/>
        </w:rPr>
        <w:t> </w:t>
      </w:r>
      <w:r>
        <w:rPr>
          <w:color w:val="231F20"/>
          <w:sz w:val="22"/>
        </w:rPr>
        <w:t>to</w:t>
      </w:r>
      <w:r>
        <w:rPr>
          <w:color w:val="231F20"/>
          <w:spacing w:val="-4"/>
          <w:sz w:val="22"/>
        </w:rPr>
        <w:t> </w:t>
      </w:r>
      <w:r>
        <w:rPr>
          <w:color w:val="231F20"/>
          <w:sz w:val="22"/>
        </w:rPr>
        <w:t>live</w:t>
      </w:r>
      <w:r>
        <w:rPr>
          <w:color w:val="231F20"/>
          <w:spacing w:val="-4"/>
          <w:sz w:val="22"/>
        </w:rPr>
        <w:t> </w:t>
      </w:r>
      <w:r>
        <w:rPr>
          <w:color w:val="231F20"/>
          <w:sz w:val="22"/>
        </w:rPr>
        <w:t>or</w:t>
      </w:r>
      <w:r>
        <w:rPr>
          <w:color w:val="231F20"/>
          <w:spacing w:val="-4"/>
          <w:sz w:val="22"/>
        </w:rPr>
        <w:t> </w:t>
      </w:r>
      <w:r>
        <w:rPr>
          <w:color w:val="231F20"/>
          <w:sz w:val="22"/>
        </w:rPr>
        <w:t>work</w:t>
      </w:r>
      <w:r>
        <w:rPr>
          <w:color w:val="231F20"/>
          <w:spacing w:val="-4"/>
          <w:sz w:val="22"/>
        </w:rPr>
        <w:t> </w:t>
      </w:r>
      <w:r>
        <w:rPr>
          <w:color w:val="231F20"/>
          <w:sz w:val="22"/>
        </w:rPr>
        <w:t>on</w:t>
      </w:r>
      <w:r>
        <w:rPr>
          <w:color w:val="231F20"/>
          <w:spacing w:val="-4"/>
          <w:sz w:val="22"/>
        </w:rPr>
        <w:t> </w:t>
      </w:r>
      <w:r>
        <w:rPr>
          <w:color w:val="231F20"/>
          <w:sz w:val="22"/>
        </w:rPr>
        <w:t>the</w:t>
      </w:r>
      <w:r>
        <w:rPr>
          <w:color w:val="231F20"/>
          <w:spacing w:val="-4"/>
          <w:sz w:val="22"/>
        </w:rPr>
        <w:t> </w:t>
      </w:r>
      <w:r>
        <w:rPr>
          <w:color w:val="231F20"/>
          <w:sz w:val="22"/>
        </w:rPr>
        <w:t>thirteenth</w:t>
      </w:r>
      <w:r>
        <w:rPr>
          <w:color w:val="231F20"/>
          <w:sz w:val="22"/>
        </w:rPr>
        <w:t> floor. (estimate)</w:t>
      </w:r>
    </w:p>
    <w:p>
      <w:pPr>
        <w:pStyle w:val="ListParagraph"/>
        <w:numPr>
          <w:ilvl w:val="0"/>
          <w:numId w:val="2"/>
        </w:numPr>
        <w:tabs>
          <w:tab w:pos="520" w:val="left" w:leader="none"/>
          <w:tab w:pos="4256" w:val="left" w:leader="none"/>
        </w:tabs>
        <w:spacing w:line="266" w:lineRule="auto" w:before="98" w:after="0"/>
        <w:ind w:left="519" w:right="158" w:hanging="400"/>
        <w:jc w:val="left"/>
        <w:rPr>
          <w:sz w:val="22"/>
        </w:rPr>
      </w:pPr>
      <w:r>
        <w:rPr>
          <w:color w:val="231F20"/>
          <w:sz w:val="22"/>
        </w:rPr>
        <w:t>In some cultures, </w:t>
      </w:r>
      <w:r>
        <w:rPr>
          <w:color w:val="231F20"/>
          <w:sz w:val="22"/>
          <w:u w:val="single" w:color="231F20"/>
        </w:rPr>
        <w:tab/>
      </w:r>
      <w:r>
        <w:rPr>
          <w:color w:val="231F20"/>
          <w:spacing w:val="-5"/>
          <w:sz w:val="22"/>
        </w:rPr>
        <w:t> </w:t>
      </w:r>
      <w:r>
        <w:rPr>
          <w:color w:val="231F20"/>
          <w:sz w:val="22"/>
        </w:rPr>
        <w:t>that</w:t>
      </w:r>
      <w:r>
        <w:rPr>
          <w:color w:val="231F20"/>
          <w:spacing w:val="-5"/>
          <w:sz w:val="22"/>
        </w:rPr>
        <w:t> </w:t>
      </w:r>
      <w:r>
        <w:rPr>
          <w:color w:val="231F20"/>
          <w:sz w:val="22"/>
        </w:rPr>
        <w:t>it</w:t>
      </w:r>
      <w:r>
        <w:rPr>
          <w:color w:val="231F20"/>
          <w:spacing w:val="-5"/>
          <w:sz w:val="22"/>
        </w:rPr>
        <w:t> </w:t>
      </w:r>
      <w:r>
        <w:rPr>
          <w:color w:val="231F20"/>
          <w:sz w:val="22"/>
        </w:rPr>
        <w:t>is</w:t>
      </w:r>
      <w:r>
        <w:rPr>
          <w:color w:val="231F20"/>
          <w:spacing w:val="-5"/>
          <w:sz w:val="22"/>
        </w:rPr>
        <w:t> </w:t>
      </w:r>
      <w:r>
        <w:rPr>
          <w:color w:val="231F20"/>
          <w:sz w:val="22"/>
        </w:rPr>
        <w:t>very</w:t>
      </w:r>
      <w:r>
        <w:rPr>
          <w:color w:val="231F20"/>
          <w:spacing w:val="-5"/>
          <w:sz w:val="22"/>
        </w:rPr>
        <w:t> </w:t>
      </w:r>
      <w:r>
        <w:rPr>
          <w:color w:val="231F20"/>
          <w:sz w:val="22"/>
        </w:rPr>
        <w:t>important</w:t>
      </w:r>
      <w:r>
        <w:rPr>
          <w:color w:val="231F20"/>
          <w:spacing w:val="-5"/>
          <w:sz w:val="22"/>
        </w:rPr>
        <w:t> </w:t>
      </w:r>
      <w:r>
        <w:rPr>
          <w:color w:val="231F20"/>
          <w:sz w:val="22"/>
        </w:rPr>
        <w:t>to</w:t>
      </w:r>
      <w:r>
        <w:rPr>
          <w:color w:val="231F20"/>
          <w:spacing w:val="-5"/>
          <w:sz w:val="22"/>
        </w:rPr>
        <w:t> </w:t>
      </w:r>
      <w:r>
        <w:rPr>
          <w:color w:val="231F20"/>
          <w:sz w:val="22"/>
        </w:rPr>
        <w:t>dress</w:t>
      </w:r>
      <w:r>
        <w:rPr>
          <w:color w:val="231F20"/>
          <w:spacing w:val="-5"/>
          <w:sz w:val="22"/>
        </w:rPr>
        <w:t> </w:t>
      </w:r>
      <w:r>
        <w:rPr>
          <w:color w:val="231F20"/>
          <w:sz w:val="22"/>
        </w:rPr>
        <w:t>up</w:t>
      </w:r>
      <w:r>
        <w:rPr>
          <w:color w:val="231F20"/>
          <w:spacing w:val="-5"/>
          <w:sz w:val="22"/>
        </w:rPr>
        <w:t> </w:t>
      </w:r>
      <w:r>
        <w:rPr>
          <w:color w:val="231F20"/>
          <w:sz w:val="22"/>
        </w:rPr>
        <w:t>for</w:t>
      </w:r>
      <w:r>
        <w:rPr>
          <w:color w:val="231F20"/>
          <w:spacing w:val="-5"/>
          <w:sz w:val="22"/>
        </w:rPr>
        <w:t> </w:t>
      </w:r>
      <w:r>
        <w:rPr>
          <w:color w:val="231F20"/>
          <w:sz w:val="22"/>
        </w:rPr>
        <w:t>dinner. </w:t>
      </w:r>
      <w:r>
        <w:rPr>
          <w:color w:val="231F20"/>
          <w:spacing w:val="-2"/>
          <w:sz w:val="22"/>
        </w:rPr>
        <w:t>(feel)</w:t>
      </w:r>
    </w:p>
    <w:p>
      <w:pPr>
        <w:pStyle w:val="ListParagraph"/>
        <w:numPr>
          <w:ilvl w:val="0"/>
          <w:numId w:val="2"/>
        </w:numPr>
        <w:tabs>
          <w:tab w:pos="426" w:val="left" w:leader="none"/>
          <w:tab w:pos="2519" w:val="left" w:leader="none"/>
        </w:tabs>
        <w:spacing w:line="240" w:lineRule="auto" w:before="99" w:after="0"/>
        <w:ind w:left="520" w:right="0" w:hanging="400"/>
        <w:jc w:val="left"/>
        <w:rPr>
          <w:sz w:val="22"/>
        </w:rPr>
      </w:pPr>
      <w:r>
        <w:rPr>
          <w:b/>
          <w:color w:val="231F20"/>
          <w:sz w:val="22"/>
        </w:rPr>
        <w:t> </w:t>
      </w:r>
      <w:r>
        <w:rPr>
          <w:b/>
          <w:color w:val="231F20"/>
          <w:sz w:val="22"/>
          <w:u w:val="single" w:color="231F20"/>
        </w:rPr>
        <w:tab/>
        <w:tab/>
      </w:r>
      <w:r>
        <w:rPr>
          <w:b/>
          <w:color w:val="231F20"/>
          <w:spacing w:val="-4"/>
          <w:sz w:val="22"/>
        </w:rPr>
        <w:t> </w:t>
      </w: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can’t</w:t>
      </w:r>
      <w:r>
        <w:rPr>
          <w:color w:val="231F20"/>
          <w:spacing w:val="-4"/>
          <w:sz w:val="22"/>
        </w:rPr>
        <w:t> </w:t>
      </w:r>
      <w:r>
        <w:rPr>
          <w:color w:val="231F20"/>
          <w:sz w:val="22"/>
        </w:rPr>
        <w:t>believe</w:t>
      </w:r>
      <w:r>
        <w:rPr>
          <w:color w:val="231F20"/>
          <w:spacing w:val="-4"/>
          <w:sz w:val="22"/>
        </w:rPr>
        <w:t> </w:t>
      </w:r>
      <w:r>
        <w:rPr>
          <w:color w:val="231F20"/>
          <w:sz w:val="22"/>
        </w:rPr>
        <w:t>everything</w:t>
      </w:r>
      <w:r>
        <w:rPr>
          <w:color w:val="231F20"/>
          <w:spacing w:val="-4"/>
          <w:sz w:val="22"/>
        </w:rPr>
        <w:t> </w:t>
      </w:r>
      <w:r>
        <w:rPr>
          <w:color w:val="231F20"/>
          <w:sz w:val="22"/>
        </w:rPr>
        <w:t>you</w:t>
      </w:r>
      <w:r>
        <w:rPr>
          <w:color w:val="231F20"/>
          <w:spacing w:val="-4"/>
          <w:sz w:val="22"/>
        </w:rPr>
        <w:t> </w:t>
      </w:r>
      <w:r>
        <w:rPr>
          <w:color w:val="231F20"/>
          <w:sz w:val="22"/>
        </w:rPr>
        <w:t>see</w:t>
      </w:r>
      <w:r>
        <w:rPr>
          <w:color w:val="231F20"/>
          <w:spacing w:val="-4"/>
          <w:sz w:val="22"/>
        </w:rPr>
        <w:t> </w:t>
      </w:r>
      <w:r>
        <w:rPr>
          <w:color w:val="231F20"/>
          <w:sz w:val="22"/>
        </w:rPr>
        <w:t>on</w:t>
      </w:r>
      <w:r>
        <w:rPr>
          <w:color w:val="231F20"/>
          <w:spacing w:val="-8"/>
          <w:sz w:val="22"/>
        </w:rPr>
        <w:t> </w:t>
      </w:r>
      <w:r>
        <w:rPr>
          <w:color w:val="231F20"/>
          <w:sz w:val="22"/>
        </w:rPr>
        <w:t>TV.</w:t>
      </w:r>
      <w:r>
        <w:rPr>
          <w:color w:val="231F20"/>
          <w:spacing w:val="-4"/>
          <w:sz w:val="22"/>
        </w:rPr>
        <w:t> </w:t>
      </w:r>
      <w:r>
        <w:rPr>
          <w:color w:val="231F20"/>
          <w:sz w:val="22"/>
        </w:rPr>
        <w:t>(say)</w:t>
      </w:r>
    </w:p>
    <w:p>
      <w:pPr>
        <w:pStyle w:val="ListParagraph"/>
        <w:numPr>
          <w:ilvl w:val="0"/>
          <w:numId w:val="2"/>
        </w:numPr>
        <w:tabs>
          <w:tab w:pos="426" w:val="left" w:leader="none"/>
          <w:tab w:pos="2519" w:val="left" w:leader="none"/>
        </w:tabs>
        <w:spacing w:line="266" w:lineRule="auto" w:before="127" w:after="0"/>
        <w:ind w:left="519" w:right="1100" w:hanging="400"/>
        <w:jc w:val="left"/>
        <w:rPr>
          <w:sz w:val="22"/>
        </w:rPr>
      </w:pPr>
      <w:r>
        <w:rPr>
          <w:b/>
          <w:color w:val="231F20"/>
          <w:sz w:val="22"/>
        </w:rPr>
        <w:t> </w:t>
      </w:r>
      <w:r>
        <w:rPr>
          <w:b/>
          <w:color w:val="231F20"/>
          <w:sz w:val="22"/>
          <w:u w:val="single" w:color="231F20"/>
        </w:rPr>
        <w:tab/>
        <w:tab/>
      </w:r>
      <w:r>
        <w:rPr>
          <w:b/>
          <w:color w:val="231F20"/>
          <w:spacing w:val="-4"/>
          <w:sz w:val="22"/>
        </w:rPr>
        <w:t> </w:t>
      </w: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might</w:t>
      </w:r>
      <w:r>
        <w:rPr>
          <w:color w:val="231F20"/>
          <w:spacing w:val="-4"/>
          <w:sz w:val="22"/>
        </w:rPr>
        <w:t> </w:t>
      </w:r>
      <w:r>
        <w:rPr>
          <w:color w:val="231F20"/>
          <w:sz w:val="22"/>
        </w:rPr>
        <w:t>lose</w:t>
      </w:r>
      <w:r>
        <w:rPr>
          <w:color w:val="231F20"/>
          <w:spacing w:val="-4"/>
          <w:sz w:val="22"/>
        </w:rPr>
        <w:t> </w:t>
      </w:r>
      <w:r>
        <w:rPr>
          <w:color w:val="231F20"/>
          <w:sz w:val="22"/>
        </w:rPr>
        <w:t>weight</w:t>
      </w:r>
      <w:r>
        <w:rPr>
          <w:color w:val="231F20"/>
          <w:spacing w:val="-4"/>
          <w:sz w:val="22"/>
        </w:rPr>
        <w:t> </w:t>
      </w:r>
      <w:r>
        <w:rPr>
          <w:color w:val="231F20"/>
          <w:sz w:val="22"/>
        </w:rPr>
        <w:t>more</w:t>
      </w:r>
      <w:r>
        <w:rPr>
          <w:color w:val="231F20"/>
          <w:spacing w:val="-4"/>
          <w:sz w:val="22"/>
        </w:rPr>
        <w:t> </w:t>
      </w:r>
      <w:r>
        <w:rPr>
          <w:color w:val="231F20"/>
          <w:sz w:val="22"/>
        </w:rPr>
        <w:t>easily</w:t>
      </w:r>
      <w:r>
        <w:rPr>
          <w:color w:val="231F20"/>
          <w:spacing w:val="-4"/>
          <w:sz w:val="22"/>
        </w:rPr>
        <w:t> </w:t>
      </w:r>
      <w:r>
        <w:rPr>
          <w:color w:val="231F20"/>
          <w:sz w:val="22"/>
        </w:rPr>
        <w:t>if</w:t>
      </w:r>
      <w:r>
        <w:rPr>
          <w:color w:val="231F20"/>
          <w:spacing w:val="-4"/>
          <w:sz w:val="22"/>
        </w:rPr>
        <w:t> </w:t>
      </w:r>
      <w:r>
        <w:rPr>
          <w:color w:val="231F20"/>
          <w:sz w:val="22"/>
        </w:rPr>
        <w:t>you</w:t>
      </w:r>
      <w:r>
        <w:rPr>
          <w:color w:val="231F20"/>
          <w:spacing w:val="-4"/>
          <w:sz w:val="22"/>
        </w:rPr>
        <w:t> </w:t>
      </w:r>
      <w:r>
        <w:rPr>
          <w:color w:val="231F20"/>
          <w:sz w:val="22"/>
        </w:rPr>
        <w:t>exercise</w:t>
      </w:r>
      <w:r>
        <w:rPr>
          <w:color w:val="231F20"/>
          <w:sz w:val="22"/>
        </w:rPr>
        <w:t> regularly. (think)</w:t>
      </w:r>
    </w:p>
    <w:p>
      <w:pPr>
        <w:pStyle w:val="BodyText"/>
        <w:spacing w:before="3"/>
        <w:ind w:left="0"/>
        <w:rPr>
          <w:sz w:val="31"/>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429"/>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0"/>
        <w:ind w:left="0"/>
        <w:rPr>
          <w:b/>
          <w:sz w:val="13"/>
        </w:rPr>
      </w:pPr>
      <w:r>
        <w:rPr/>
        <w:pict>
          <v:shape style="position:absolute;margin-left:90.25pt;margin-top:9.461221pt;width:431.5pt;height:28.5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2207" w:val="left" w:leader="none"/>
                      <w:tab w:pos="4260" w:val="left" w:leader="none"/>
                      <w:tab w:pos="5569" w:val="left" w:leader="none"/>
                      <w:tab w:pos="7231" w:val="left" w:leader="none"/>
                    </w:tabs>
                    <w:spacing w:before="154"/>
                    <w:ind w:left="471"/>
                  </w:pPr>
                  <w:r>
                    <w:rPr>
                      <w:color w:val="231F20"/>
                    </w:rPr>
                    <w:t>I</w:t>
                  </w:r>
                  <w:r>
                    <w:rPr>
                      <w:color w:val="231F20"/>
                      <w:spacing w:val="-3"/>
                    </w:rPr>
                    <w:t> </w:t>
                  </w:r>
                  <w:r>
                    <w:rPr>
                      <w:color w:val="231F20"/>
                    </w:rPr>
                    <w:t>wonder</w:t>
                  </w:r>
                  <w:r>
                    <w:rPr>
                      <w:color w:val="231F20"/>
                      <w:spacing w:val="-3"/>
                    </w:rPr>
                    <w:t> </w:t>
                  </w:r>
                  <w:r>
                    <w:rPr>
                      <w:color w:val="231F20"/>
                      <w:spacing w:val="-5"/>
                    </w:rPr>
                    <w:t>why</w:t>
                  </w:r>
                  <w:r>
                    <w:rPr>
                      <w:color w:val="231F20"/>
                    </w:rPr>
                    <w:tab/>
                    <w:t>it</w:t>
                  </w:r>
                  <w:r>
                    <w:rPr>
                      <w:color w:val="231F20"/>
                      <w:spacing w:val="-5"/>
                    </w:rPr>
                    <w:t> </w:t>
                  </w:r>
                  <w:r>
                    <w:rPr>
                      <w:color w:val="231F20"/>
                    </w:rPr>
                    <w:t>was</w:t>
                  </w:r>
                  <w:r>
                    <w:rPr>
                      <w:color w:val="231F20"/>
                      <w:spacing w:val="-2"/>
                    </w:rPr>
                    <w:t> </w:t>
                  </w:r>
                  <w:r>
                    <w:rPr>
                      <w:color w:val="231F20"/>
                    </w:rPr>
                    <w:t>all</w:t>
                  </w:r>
                  <w:r>
                    <w:rPr>
                      <w:color w:val="231F20"/>
                      <w:spacing w:val="-2"/>
                    </w:rPr>
                    <w:t> </w:t>
                  </w:r>
                  <w:r>
                    <w:rPr>
                      <w:color w:val="231F20"/>
                    </w:rPr>
                    <w:t>a</w:t>
                  </w:r>
                  <w:r>
                    <w:rPr>
                      <w:color w:val="231F20"/>
                      <w:spacing w:val="-2"/>
                    </w:rPr>
                    <w:t> </w:t>
                  </w:r>
                  <w:r>
                    <w:rPr>
                      <w:color w:val="231F20"/>
                      <w:spacing w:val="-4"/>
                    </w:rPr>
                    <w:t>scam</w:t>
                  </w:r>
                  <w:r>
                    <w:rPr>
                      <w:color w:val="231F20"/>
                    </w:rPr>
                    <w:tab/>
                    <w:t>No,</w:t>
                  </w:r>
                  <w:r>
                    <w:rPr>
                      <w:color w:val="231F20"/>
                      <w:spacing w:val="-3"/>
                    </w:rPr>
                    <w:t> </w:t>
                  </w:r>
                  <w:r>
                    <w:rPr>
                      <w:color w:val="231F20"/>
                      <w:spacing w:val="-4"/>
                    </w:rPr>
                    <w:t>what</w:t>
                  </w:r>
                  <w:r>
                    <w:rPr>
                      <w:color w:val="231F20"/>
                    </w:rPr>
                    <w:tab/>
                    <w:t>Don’t</w:t>
                  </w:r>
                  <w:r>
                    <w:rPr>
                      <w:color w:val="231F20"/>
                      <w:spacing w:val="-3"/>
                    </w:rPr>
                    <w:t> </w:t>
                  </w:r>
                  <w:r>
                    <w:rPr>
                      <w:color w:val="231F20"/>
                    </w:rPr>
                    <w:t>tell</w:t>
                  </w:r>
                  <w:r>
                    <w:rPr>
                      <w:color w:val="231F20"/>
                      <w:spacing w:val="-2"/>
                    </w:rPr>
                    <w:t> </w:t>
                  </w:r>
                  <w:r>
                    <w:rPr>
                      <w:color w:val="231F20"/>
                      <w:spacing w:val="-5"/>
                    </w:rPr>
                    <w:t>me</w:t>
                  </w:r>
                  <w:r>
                    <w:rPr>
                      <w:color w:val="231F20"/>
                    </w:rPr>
                    <w:tab/>
                    <w:t>Don’t</w:t>
                  </w:r>
                  <w:r>
                    <w:rPr>
                      <w:color w:val="231F20"/>
                      <w:spacing w:val="-5"/>
                    </w:rPr>
                    <w:t> ask</w:t>
                  </w:r>
                </w:p>
              </w:txbxContent>
            </v:textbox>
            <v:stroke dashstyle="solid"/>
            <w10:wrap type="topAndBottom"/>
          </v:shape>
        </w:pict>
      </w:r>
    </w:p>
    <w:p>
      <w:pPr>
        <w:pStyle w:val="BodyText"/>
        <w:spacing w:before="8"/>
        <w:ind w:left="0"/>
        <w:rPr>
          <w:b/>
          <w:sz w:val="20"/>
        </w:rPr>
      </w:pPr>
    </w:p>
    <w:p>
      <w:pPr>
        <w:pStyle w:val="BodyText"/>
        <w:spacing w:before="100"/>
        <w:ind w:left="120"/>
      </w:pPr>
      <w:r>
        <w:rPr>
          <w:b/>
          <w:color w:val="231F20"/>
        </w:rPr>
        <w:t>A:</w:t>
      </w:r>
      <w:r>
        <w:rPr>
          <w:b/>
          <w:color w:val="231F20"/>
          <w:spacing w:val="66"/>
          <w:w w:val="150"/>
        </w:rPr>
        <w:t> </w:t>
      </w:r>
      <w:r>
        <w:rPr>
          <w:color w:val="231F20"/>
        </w:rPr>
        <w:t>Did</w:t>
      </w:r>
      <w:r>
        <w:rPr>
          <w:color w:val="231F20"/>
          <w:spacing w:val="-3"/>
        </w:rPr>
        <w:t> </w:t>
      </w:r>
      <w:r>
        <w:rPr>
          <w:color w:val="231F20"/>
        </w:rPr>
        <w:t>you</w:t>
      </w:r>
      <w:r>
        <w:rPr>
          <w:color w:val="231F20"/>
          <w:spacing w:val="-3"/>
        </w:rPr>
        <w:t> </w:t>
      </w:r>
      <w:r>
        <w:rPr>
          <w:color w:val="231F20"/>
        </w:rPr>
        <w:t>hear</w:t>
      </w:r>
      <w:r>
        <w:rPr>
          <w:color w:val="231F20"/>
          <w:spacing w:val="-3"/>
        </w:rPr>
        <w:t> </w:t>
      </w:r>
      <w:r>
        <w:rPr>
          <w:color w:val="231F20"/>
        </w:rPr>
        <w:t>what</w:t>
      </w:r>
      <w:r>
        <w:rPr>
          <w:color w:val="231F20"/>
          <w:spacing w:val="-4"/>
        </w:rPr>
        <w:t> </w:t>
      </w:r>
      <w:r>
        <w:rPr>
          <w:color w:val="231F20"/>
        </w:rPr>
        <w:t>happened</w:t>
      </w:r>
      <w:r>
        <w:rPr>
          <w:color w:val="231F20"/>
          <w:spacing w:val="-3"/>
        </w:rPr>
        <w:t> </w:t>
      </w:r>
      <w:r>
        <w:rPr>
          <w:color w:val="231F20"/>
        </w:rPr>
        <w:t>to</w:t>
      </w:r>
      <w:r>
        <w:rPr>
          <w:color w:val="231F20"/>
          <w:spacing w:val="-3"/>
        </w:rPr>
        <w:t> </w:t>
      </w:r>
      <w:r>
        <w:rPr>
          <w:color w:val="231F20"/>
          <w:spacing w:val="-4"/>
        </w:rPr>
        <w:t>Ron?</w:t>
      </w:r>
    </w:p>
    <w:p>
      <w:pPr>
        <w:tabs>
          <w:tab w:pos="3886" w:val="left" w:leader="none"/>
        </w:tabs>
        <w:spacing w:before="127"/>
        <w:ind w:left="120" w:right="0" w:firstLine="0"/>
        <w:jc w:val="left"/>
        <w:rPr>
          <w:sz w:val="22"/>
        </w:rPr>
      </w:pPr>
      <w:r>
        <w:rPr>
          <w:b/>
          <w:color w:val="231F20"/>
          <w:sz w:val="22"/>
        </w:rPr>
        <w:t>B:</w:t>
      </w:r>
      <w:r>
        <w:rPr>
          <w:b/>
          <w:color w:val="231F20"/>
          <w:spacing w:val="80"/>
          <w:w w:val="150"/>
          <w:sz w:val="22"/>
        </w:rPr>
        <w:t> </w:t>
      </w:r>
      <w:r>
        <w:rPr>
          <w:b/>
          <w:color w:val="231F20"/>
          <w:sz w:val="22"/>
        </w:rPr>
        <w:t>22. </w:t>
      </w:r>
      <w:r>
        <w:rPr>
          <w:color w:val="231F20"/>
          <w:sz w:val="22"/>
          <w:u w:val="single" w:color="231F20"/>
        </w:rPr>
        <w:tab/>
      </w:r>
      <w:r>
        <w:rPr>
          <w:color w:val="231F20"/>
          <w:spacing w:val="-10"/>
          <w:sz w:val="22"/>
        </w:rPr>
        <w:t>?</w:t>
      </w:r>
    </w:p>
    <w:p>
      <w:pPr>
        <w:pStyle w:val="BodyText"/>
        <w:ind w:left="119"/>
      </w:pPr>
      <w:r>
        <w:rPr>
          <w:b/>
          <w:color w:val="231F20"/>
        </w:rPr>
        <w:t>A:</w:t>
      </w:r>
      <w:r>
        <w:rPr>
          <w:b/>
          <w:color w:val="231F20"/>
          <w:spacing w:val="68"/>
          <w:w w:val="150"/>
        </w:rPr>
        <w:t> </w:t>
      </w:r>
      <w:r>
        <w:rPr>
          <w:color w:val="231F20"/>
        </w:rPr>
        <w:t>He</w:t>
      </w:r>
      <w:r>
        <w:rPr>
          <w:color w:val="231F20"/>
          <w:spacing w:val="-3"/>
        </w:rPr>
        <w:t> </w:t>
      </w:r>
      <w:r>
        <w:rPr>
          <w:color w:val="231F20"/>
        </w:rPr>
        <w:t>fell</w:t>
      </w:r>
      <w:r>
        <w:rPr>
          <w:color w:val="231F20"/>
          <w:spacing w:val="-2"/>
        </w:rPr>
        <w:t> </w:t>
      </w:r>
      <w:r>
        <w:rPr>
          <w:color w:val="231F20"/>
        </w:rPr>
        <w:t>for</w:t>
      </w:r>
      <w:r>
        <w:rPr>
          <w:color w:val="231F20"/>
          <w:spacing w:val="-3"/>
        </w:rPr>
        <w:t> </w:t>
      </w:r>
      <w:r>
        <w:rPr>
          <w:color w:val="231F20"/>
        </w:rPr>
        <w:t>an</w:t>
      </w:r>
      <w:r>
        <w:rPr>
          <w:color w:val="231F20"/>
          <w:spacing w:val="-2"/>
        </w:rPr>
        <w:t> </w:t>
      </w:r>
      <w:r>
        <w:rPr>
          <w:color w:val="231F20"/>
        </w:rPr>
        <w:t>online</w:t>
      </w:r>
      <w:r>
        <w:rPr>
          <w:color w:val="231F20"/>
          <w:spacing w:val="-3"/>
        </w:rPr>
        <w:t> </w:t>
      </w:r>
      <w:r>
        <w:rPr>
          <w:color w:val="231F20"/>
        </w:rPr>
        <w:t>dating</w:t>
      </w:r>
      <w:r>
        <w:rPr>
          <w:color w:val="231F20"/>
          <w:spacing w:val="-2"/>
        </w:rPr>
        <w:t> scam.</w:t>
      </w:r>
    </w:p>
    <w:p>
      <w:pPr>
        <w:pStyle w:val="BodyText"/>
        <w:tabs>
          <w:tab w:pos="4669" w:val="left" w:leader="none"/>
        </w:tabs>
        <w:spacing w:line="266" w:lineRule="auto"/>
        <w:ind w:left="520" w:right="429" w:hanging="401"/>
      </w:pPr>
      <w:r>
        <w:rPr>
          <w:b/>
          <w:color w:val="231F20"/>
        </w:rPr>
        <w:t>B:</w:t>
      </w:r>
      <w:r>
        <w:rPr>
          <w:b/>
          <w:color w:val="231F20"/>
          <w:spacing w:val="80"/>
        </w:rPr>
        <w:t> </w:t>
      </w:r>
      <w:r>
        <w:rPr>
          <w:color w:val="231F20"/>
        </w:rPr>
        <w:t>Oh, no. </w:t>
      </w:r>
      <w:r>
        <w:rPr>
          <w:b/>
          <w:color w:val="231F20"/>
        </w:rPr>
        <w:t>23. </w:t>
      </w:r>
      <w:r>
        <w:rPr>
          <w:b/>
          <w:color w:val="231F20"/>
          <w:u w:val="single" w:color="231F20"/>
        </w:rPr>
        <w:tab/>
      </w:r>
      <w:r>
        <w:rPr>
          <w:b/>
          <w:color w:val="231F20"/>
          <w:spacing w:val="-5"/>
        </w:rPr>
        <w:t> </w:t>
      </w:r>
      <w:r>
        <w:rPr>
          <w:color w:val="231F20"/>
        </w:rPr>
        <w:t>he</w:t>
      </w:r>
      <w:r>
        <w:rPr>
          <w:color w:val="231F20"/>
          <w:spacing w:val="-5"/>
        </w:rPr>
        <w:t> </w:t>
      </w:r>
      <w:r>
        <w:rPr>
          <w:color w:val="231F20"/>
        </w:rPr>
        <w:t>started</w:t>
      </w:r>
      <w:r>
        <w:rPr>
          <w:color w:val="231F20"/>
          <w:spacing w:val="-5"/>
        </w:rPr>
        <w:t> </w:t>
      </w:r>
      <w:r>
        <w:rPr>
          <w:color w:val="231F20"/>
        </w:rPr>
        <w:t>talking</w:t>
      </w:r>
      <w:r>
        <w:rPr>
          <w:color w:val="231F20"/>
          <w:spacing w:val="-5"/>
        </w:rPr>
        <w:t> </w:t>
      </w:r>
      <w:r>
        <w:rPr>
          <w:color w:val="231F20"/>
        </w:rPr>
        <w:t>to</w:t>
      </w:r>
      <w:r>
        <w:rPr>
          <w:color w:val="231F20"/>
          <w:spacing w:val="-5"/>
        </w:rPr>
        <w:t> </w:t>
      </w:r>
      <w:r>
        <w:rPr>
          <w:color w:val="231F20"/>
        </w:rPr>
        <w:t>a</w:t>
      </w:r>
      <w:r>
        <w:rPr>
          <w:color w:val="231F20"/>
          <w:spacing w:val="-5"/>
        </w:rPr>
        <w:t> </w:t>
      </w:r>
      <w:r>
        <w:rPr>
          <w:color w:val="231F20"/>
        </w:rPr>
        <w:t>woman</w:t>
      </w:r>
      <w:r>
        <w:rPr>
          <w:color w:val="231F20"/>
          <w:spacing w:val="-5"/>
        </w:rPr>
        <w:t> </w:t>
      </w:r>
      <w:r>
        <w:rPr>
          <w:color w:val="231F20"/>
        </w:rPr>
        <w:t>and</w:t>
      </w:r>
      <w:r>
        <w:rPr>
          <w:color w:val="231F20"/>
          <w:spacing w:val="-5"/>
        </w:rPr>
        <w:t> </w:t>
      </w:r>
      <w:r>
        <w:rPr>
          <w:color w:val="231F20"/>
        </w:rPr>
        <w:t>she asked for money.</w:t>
      </w:r>
    </w:p>
    <w:p>
      <w:pPr>
        <w:pStyle w:val="BodyText"/>
        <w:spacing w:line="266" w:lineRule="auto" w:before="99"/>
        <w:ind w:left="520" w:right="579" w:hanging="400"/>
      </w:pPr>
      <w:r>
        <w:rPr>
          <w:b/>
          <w:color w:val="231F20"/>
        </w:rPr>
        <w:t>A:</w:t>
      </w:r>
      <w:r>
        <w:rPr>
          <w:b/>
          <w:color w:val="231F20"/>
          <w:spacing w:val="80"/>
        </w:rPr>
        <w:t> </w:t>
      </w:r>
      <w:r>
        <w:rPr>
          <w:color w:val="231F20"/>
        </w:rPr>
        <w:t>That’s</w:t>
      </w:r>
      <w:r>
        <w:rPr>
          <w:color w:val="231F20"/>
          <w:spacing w:val="-3"/>
        </w:rPr>
        <w:t> </w:t>
      </w:r>
      <w:r>
        <w:rPr>
          <w:color w:val="231F20"/>
        </w:rPr>
        <w:t>exactly</w:t>
      </w:r>
      <w:r>
        <w:rPr>
          <w:color w:val="231F20"/>
          <w:spacing w:val="-3"/>
        </w:rPr>
        <w:t> </w:t>
      </w:r>
      <w:r>
        <w:rPr>
          <w:color w:val="231F20"/>
        </w:rPr>
        <w:t>what</w:t>
      </w:r>
      <w:r>
        <w:rPr>
          <w:color w:val="231F20"/>
          <w:spacing w:val="-3"/>
        </w:rPr>
        <w:t> </w:t>
      </w:r>
      <w:r>
        <w:rPr>
          <w:color w:val="231F20"/>
        </w:rPr>
        <w:t>happened!</w:t>
      </w:r>
      <w:r>
        <w:rPr>
          <w:color w:val="231F20"/>
          <w:spacing w:val="-3"/>
        </w:rPr>
        <w:t> </w:t>
      </w:r>
      <w:r>
        <w:rPr>
          <w:color w:val="231F20"/>
        </w:rPr>
        <w:t>Ron</w:t>
      </w:r>
      <w:r>
        <w:rPr>
          <w:color w:val="231F20"/>
          <w:spacing w:val="-3"/>
        </w:rPr>
        <w:t> </w:t>
      </w:r>
      <w:r>
        <w:rPr>
          <w:color w:val="231F20"/>
        </w:rPr>
        <w:t>said</w:t>
      </w:r>
      <w:r>
        <w:rPr>
          <w:color w:val="231F20"/>
          <w:spacing w:val="-3"/>
        </w:rPr>
        <w:t> </w:t>
      </w:r>
      <w:r>
        <w:rPr>
          <w:color w:val="231F20"/>
        </w:rPr>
        <w:t>he</w:t>
      </w:r>
      <w:r>
        <w:rPr>
          <w:color w:val="231F20"/>
          <w:spacing w:val="-3"/>
        </w:rPr>
        <w:t> </w:t>
      </w:r>
      <w:r>
        <w:rPr>
          <w:color w:val="231F20"/>
        </w:rPr>
        <w:t>really</w:t>
      </w:r>
      <w:r>
        <w:rPr>
          <w:color w:val="231F20"/>
          <w:spacing w:val="-3"/>
        </w:rPr>
        <w:t> </w:t>
      </w:r>
      <w:r>
        <w:rPr>
          <w:color w:val="231F20"/>
        </w:rPr>
        <w:t>liked</w:t>
      </w:r>
      <w:r>
        <w:rPr>
          <w:color w:val="231F20"/>
          <w:spacing w:val="-3"/>
        </w:rPr>
        <w:t> </w:t>
      </w:r>
      <w:r>
        <w:rPr>
          <w:color w:val="231F20"/>
        </w:rPr>
        <w:t>this</w:t>
      </w:r>
      <w:r>
        <w:rPr>
          <w:color w:val="231F20"/>
          <w:spacing w:val="-3"/>
        </w:rPr>
        <w:t> </w:t>
      </w:r>
      <w:r>
        <w:rPr>
          <w:color w:val="231F20"/>
        </w:rPr>
        <w:t>woman,</w:t>
      </w:r>
      <w:r>
        <w:rPr>
          <w:color w:val="231F20"/>
          <w:spacing w:val="-3"/>
        </w:rPr>
        <w:t> </w:t>
      </w:r>
      <w:r>
        <w:rPr>
          <w:color w:val="231F20"/>
        </w:rPr>
        <w:t>and</w:t>
      </w:r>
      <w:r>
        <w:rPr>
          <w:color w:val="231F20"/>
          <w:spacing w:val="-3"/>
        </w:rPr>
        <w:t> </w:t>
      </w:r>
      <w:r>
        <w:rPr>
          <w:color w:val="231F20"/>
        </w:rPr>
        <w:t>she gave him some story about needing money for medical expenses. But</w:t>
      </w:r>
    </w:p>
    <w:p>
      <w:pPr>
        <w:tabs>
          <w:tab w:pos="3886" w:val="left" w:leader="none"/>
        </w:tabs>
        <w:spacing w:line="251" w:lineRule="exact" w:before="0"/>
        <w:ind w:left="520" w:right="0" w:firstLine="0"/>
        <w:jc w:val="left"/>
        <w:rPr>
          <w:sz w:val="22"/>
        </w:rPr>
      </w:pPr>
      <w:r>
        <w:rPr>
          <w:b/>
          <w:color w:val="231F20"/>
          <w:sz w:val="22"/>
        </w:rPr>
        <w:t>24. </w:t>
      </w:r>
      <w:r>
        <w:rPr>
          <w:color w:val="231F20"/>
          <w:sz w:val="22"/>
          <w:u w:val="single" w:color="231F20"/>
        </w:rPr>
        <w:tab/>
      </w:r>
      <w:r>
        <w:rPr>
          <w:color w:val="231F20"/>
          <w:spacing w:val="-10"/>
          <w:sz w:val="22"/>
        </w:rPr>
        <w:t>.</w:t>
      </w:r>
    </w:p>
    <w:p>
      <w:pPr>
        <w:pStyle w:val="BodyText"/>
        <w:ind w:left="119"/>
      </w:pPr>
      <w:r>
        <w:rPr>
          <w:b/>
          <w:color w:val="231F20"/>
        </w:rPr>
        <w:t>B:</w:t>
      </w:r>
      <w:r>
        <w:rPr>
          <w:b/>
          <w:color w:val="231F20"/>
          <w:spacing w:val="68"/>
          <w:w w:val="150"/>
        </w:rPr>
        <w:t> </w:t>
      </w:r>
      <w:r>
        <w:rPr>
          <w:color w:val="231F20"/>
        </w:rPr>
        <w:t>Why</w:t>
      </w:r>
      <w:r>
        <w:rPr>
          <w:color w:val="231F20"/>
          <w:spacing w:val="-3"/>
        </w:rPr>
        <w:t> </w:t>
      </w:r>
      <w:r>
        <w:rPr>
          <w:color w:val="231F20"/>
        </w:rPr>
        <w:t>am</w:t>
      </w:r>
      <w:r>
        <w:rPr>
          <w:color w:val="231F20"/>
          <w:spacing w:val="-2"/>
        </w:rPr>
        <w:t> </w:t>
      </w:r>
      <w:r>
        <w:rPr>
          <w:color w:val="231F20"/>
        </w:rPr>
        <w:t>I</w:t>
      </w:r>
      <w:r>
        <w:rPr>
          <w:color w:val="231F20"/>
          <w:spacing w:val="-3"/>
        </w:rPr>
        <w:t> </w:t>
      </w:r>
      <w:r>
        <w:rPr>
          <w:color w:val="231F20"/>
        </w:rPr>
        <w:t>not</w:t>
      </w:r>
      <w:r>
        <w:rPr>
          <w:color w:val="231F20"/>
          <w:spacing w:val="-3"/>
        </w:rPr>
        <w:t> </w:t>
      </w:r>
      <w:r>
        <w:rPr>
          <w:color w:val="231F20"/>
        </w:rPr>
        <w:t>surprised?</w:t>
      </w:r>
      <w:r>
        <w:rPr>
          <w:color w:val="231F20"/>
          <w:spacing w:val="-2"/>
        </w:rPr>
        <w:t> </w:t>
      </w:r>
      <w:r>
        <w:rPr>
          <w:color w:val="231F20"/>
        </w:rPr>
        <w:t>How</w:t>
      </w:r>
      <w:r>
        <w:rPr>
          <w:color w:val="231F20"/>
          <w:spacing w:val="-3"/>
        </w:rPr>
        <w:t> </w:t>
      </w:r>
      <w:r>
        <w:rPr>
          <w:color w:val="231F20"/>
        </w:rPr>
        <w:t>much</w:t>
      </w:r>
      <w:r>
        <w:rPr>
          <w:color w:val="231F20"/>
          <w:spacing w:val="-3"/>
        </w:rPr>
        <w:t> </w:t>
      </w:r>
      <w:r>
        <w:rPr>
          <w:color w:val="231F20"/>
        </w:rPr>
        <w:t>did</w:t>
      </w:r>
      <w:r>
        <w:rPr>
          <w:color w:val="231F20"/>
          <w:spacing w:val="-2"/>
        </w:rPr>
        <w:t> </w:t>
      </w:r>
      <w:r>
        <w:rPr>
          <w:color w:val="231F20"/>
        </w:rPr>
        <w:t>he</w:t>
      </w:r>
      <w:r>
        <w:rPr>
          <w:color w:val="231F20"/>
          <w:spacing w:val="-3"/>
        </w:rPr>
        <w:t> </w:t>
      </w:r>
      <w:r>
        <w:rPr>
          <w:color w:val="231F20"/>
          <w:spacing w:val="-2"/>
        </w:rPr>
        <w:t>lose?</w:t>
      </w:r>
    </w:p>
    <w:p>
      <w:pPr>
        <w:pStyle w:val="BodyText"/>
        <w:tabs>
          <w:tab w:pos="3886" w:val="left" w:leader="none"/>
        </w:tabs>
        <w:ind w:left="119"/>
      </w:pPr>
      <w:r>
        <w:rPr>
          <w:b/>
          <w:color w:val="231F20"/>
        </w:rPr>
        <w:t>A:</w:t>
      </w:r>
      <w:r>
        <w:rPr>
          <w:b/>
          <w:color w:val="231F20"/>
          <w:spacing w:val="80"/>
          <w:w w:val="150"/>
        </w:rPr>
        <w:t> </w:t>
      </w:r>
      <w:r>
        <w:rPr>
          <w:b/>
          <w:color w:val="231F20"/>
        </w:rPr>
        <w:t>25. </w:t>
      </w:r>
      <w:r>
        <w:rPr>
          <w:color w:val="231F20"/>
          <w:u w:val="single" w:color="231F20"/>
        </w:rPr>
        <w:tab/>
      </w:r>
      <w:r>
        <w:rPr>
          <w:color w:val="231F20"/>
        </w:rPr>
        <w:t>.</w:t>
      </w:r>
      <w:r>
        <w:rPr>
          <w:color w:val="231F20"/>
          <w:spacing w:val="-4"/>
        </w:rPr>
        <w:t> </w:t>
      </w:r>
      <w:r>
        <w:rPr>
          <w:color w:val="231F20"/>
        </w:rPr>
        <w:t>Let’s</w:t>
      </w:r>
      <w:r>
        <w:rPr>
          <w:color w:val="231F20"/>
          <w:spacing w:val="-4"/>
        </w:rPr>
        <w:t> </w:t>
      </w:r>
      <w:r>
        <w:rPr>
          <w:color w:val="231F20"/>
        </w:rPr>
        <w:t>just</w:t>
      </w:r>
      <w:r>
        <w:rPr>
          <w:color w:val="231F20"/>
          <w:spacing w:val="-4"/>
        </w:rPr>
        <w:t> </w:t>
      </w:r>
      <w:r>
        <w:rPr>
          <w:color w:val="231F20"/>
        </w:rPr>
        <w:t>say</w:t>
      </w:r>
      <w:r>
        <w:rPr>
          <w:color w:val="231F20"/>
          <w:spacing w:val="-4"/>
        </w:rPr>
        <w:t> </w:t>
      </w:r>
      <w:r>
        <w:rPr>
          <w:color w:val="231F20"/>
        </w:rPr>
        <w:t>he’s</w:t>
      </w:r>
      <w:r>
        <w:rPr>
          <w:color w:val="231F20"/>
          <w:spacing w:val="-4"/>
        </w:rPr>
        <w:t> </w:t>
      </w:r>
      <w:r>
        <w:rPr>
          <w:color w:val="231F20"/>
        </w:rPr>
        <w:t>learned</w:t>
      </w:r>
      <w:r>
        <w:rPr>
          <w:color w:val="231F20"/>
          <w:spacing w:val="-4"/>
        </w:rPr>
        <w:t> </w:t>
      </w:r>
      <w:r>
        <w:rPr>
          <w:color w:val="231F20"/>
        </w:rPr>
        <w:t>a</w:t>
      </w:r>
      <w:r>
        <w:rPr>
          <w:color w:val="231F20"/>
          <w:spacing w:val="-4"/>
        </w:rPr>
        <w:t> </w:t>
      </w:r>
      <w:r>
        <w:rPr>
          <w:color w:val="231F20"/>
        </w:rPr>
        <w:t>valuable</w:t>
      </w:r>
      <w:r>
        <w:rPr>
          <w:color w:val="231F20"/>
          <w:spacing w:val="-4"/>
        </w:rPr>
        <w:t> </w:t>
      </w:r>
      <w:r>
        <w:rPr>
          <w:color w:val="231F20"/>
          <w:spacing w:val="-2"/>
        </w:rPr>
        <w:t>lesson.</w:t>
      </w:r>
    </w:p>
    <w:p>
      <w:pPr>
        <w:spacing w:before="127"/>
        <w:ind w:left="119" w:right="0" w:firstLine="0"/>
        <w:jc w:val="left"/>
        <w:rPr>
          <w:sz w:val="22"/>
        </w:rPr>
      </w:pPr>
      <w:r>
        <w:rPr>
          <w:b/>
          <w:color w:val="231F20"/>
          <w:sz w:val="22"/>
        </w:rPr>
        <w:t>B:</w:t>
      </w:r>
      <w:r>
        <w:rPr>
          <w:b/>
          <w:color w:val="231F20"/>
          <w:spacing w:val="71"/>
          <w:w w:val="150"/>
          <w:sz w:val="22"/>
        </w:rPr>
        <w:t> </w:t>
      </w:r>
      <w:r>
        <w:rPr>
          <w:color w:val="231F20"/>
          <w:sz w:val="22"/>
        </w:rPr>
        <w:t>I</w:t>
      </w:r>
      <w:r>
        <w:rPr>
          <w:color w:val="231F20"/>
          <w:spacing w:val="-2"/>
          <w:sz w:val="22"/>
        </w:rPr>
        <w:t> </w:t>
      </w:r>
      <w:r>
        <w:rPr>
          <w:color w:val="231F20"/>
          <w:sz w:val="22"/>
        </w:rPr>
        <w:t>hope</w:t>
      </w:r>
      <w:r>
        <w:rPr>
          <w:color w:val="231F20"/>
          <w:spacing w:val="-1"/>
          <w:sz w:val="22"/>
        </w:rPr>
        <w:t> </w:t>
      </w:r>
      <w:r>
        <w:rPr>
          <w:color w:val="231F20"/>
          <w:spacing w:val="-5"/>
          <w:sz w:val="22"/>
        </w:rPr>
        <w:t>so.</w:t>
      </w:r>
    </w:p>
    <w:p>
      <w:pPr>
        <w:spacing w:after="0"/>
        <w:jc w:val="left"/>
        <w:rPr>
          <w:sz w:val="22"/>
        </w:rPr>
        <w:sectPr>
          <w:type w:val="continuous"/>
          <w:pgSz w:w="12240" w:h="15840"/>
          <w:pgMar w:header="673" w:footer="1119" w:top="1760" w:bottom="1300" w:left="1680" w:right="168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3"/>
        </w:numPr>
        <w:tabs>
          <w:tab w:pos="520" w:val="left" w:leader="none"/>
          <w:tab w:pos="1839" w:val="left" w:leader="none"/>
        </w:tabs>
        <w:spacing w:line="240" w:lineRule="auto" w:before="127" w:after="0"/>
        <w:ind w:left="519" w:right="0" w:hanging="400"/>
        <w:jc w:val="left"/>
        <w:rPr>
          <w:sz w:val="22"/>
        </w:rPr>
      </w:pPr>
      <w:r>
        <w:rPr>
          <w:b/>
          <w:color w:val="231F20"/>
          <w:sz w:val="22"/>
        </w:rPr>
        <w:t>A: </w:t>
      </w:r>
      <w:r>
        <w:rPr>
          <w:b/>
          <w:color w:val="231F20"/>
          <w:sz w:val="22"/>
          <w:u w:val="single" w:color="231F20"/>
        </w:rPr>
        <w:tab/>
      </w:r>
      <w:r>
        <w:rPr>
          <w:b/>
          <w:color w:val="231F20"/>
          <w:sz w:val="22"/>
        </w:rPr>
        <w:t> </w:t>
      </w:r>
      <w:r>
        <w:rPr>
          <w:color w:val="231F20"/>
          <w:sz w:val="22"/>
        </w:rPr>
        <w:t>what happened to Sharon?</w:t>
      </w:r>
    </w:p>
    <w:p>
      <w:pPr>
        <w:spacing w:before="127"/>
        <w:ind w:left="520" w:right="0" w:firstLine="0"/>
        <w:jc w:val="left"/>
        <w:rPr>
          <w:sz w:val="22"/>
        </w:rPr>
      </w:pPr>
      <w:r>
        <w:rPr>
          <w:b/>
          <w:color w:val="231F20"/>
          <w:sz w:val="22"/>
        </w:rPr>
        <w:t>B:</w:t>
      </w:r>
      <w:r>
        <w:rPr>
          <w:b/>
          <w:color w:val="231F20"/>
          <w:spacing w:val="24"/>
          <w:sz w:val="22"/>
        </w:rPr>
        <w:t> </w:t>
      </w:r>
      <w:r>
        <w:rPr>
          <w:color w:val="231F20"/>
          <w:sz w:val="22"/>
        </w:rPr>
        <w:t>No,</w:t>
      </w:r>
      <w:r>
        <w:rPr>
          <w:color w:val="231F20"/>
          <w:spacing w:val="-1"/>
          <w:sz w:val="22"/>
        </w:rPr>
        <w:t> </w:t>
      </w:r>
      <w:r>
        <w:rPr>
          <w:color w:val="231F20"/>
          <w:spacing w:val="-2"/>
          <w:sz w:val="22"/>
        </w:rPr>
        <w:t>what?</w:t>
      </w:r>
    </w:p>
    <w:p>
      <w:pPr>
        <w:pStyle w:val="BodyText"/>
        <w:ind w:left="520"/>
      </w:pPr>
      <w:r>
        <w:rPr>
          <w:b/>
          <w:color w:val="231F20"/>
        </w:rPr>
        <w:t>A:</w:t>
      </w:r>
      <w:r>
        <w:rPr>
          <w:b/>
          <w:color w:val="231F20"/>
          <w:spacing w:val="20"/>
        </w:rPr>
        <w:t> </w:t>
      </w:r>
      <w:r>
        <w:rPr>
          <w:color w:val="231F20"/>
        </w:rPr>
        <w:t>She</w:t>
      </w:r>
      <w:r>
        <w:rPr>
          <w:color w:val="231F20"/>
          <w:spacing w:val="-4"/>
        </w:rPr>
        <w:t> </w:t>
      </w:r>
      <w:r>
        <w:rPr>
          <w:color w:val="231F20"/>
        </w:rPr>
        <w:t>overslept</w:t>
      </w:r>
      <w:r>
        <w:rPr>
          <w:color w:val="231F20"/>
          <w:spacing w:val="-3"/>
        </w:rPr>
        <w:t> </w:t>
      </w:r>
      <w:r>
        <w:rPr>
          <w:color w:val="231F20"/>
        </w:rPr>
        <w:t>again</w:t>
      </w:r>
      <w:r>
        <w:rPr>
          <w:color w:val="231F20"/>
          <w:spacing w:val="-4"/>
        </w:rPr>
        <w:t> </w:t>
      </w:r>
      <w:r>
        <w:rPr>
          <w:color w:val="231F20"/>
        </w:rPr>
        <w:t>She</w:t>
      </w:r>
      <w:r>
        <w:rPr>
          <w:color w:val="231F20"/>
          <w:spacing w:val="-4"/>
        </w:rPr>
        <w:t> </w:t>
      </w:r>
      <w:r>
        <w:rPr>
          <w:color w:val="231F20"/>
        </w:rPr>
        <w:t>needs</w:t>
      </w:r>
      <w:r>
        <w:rPr>
          <w:color w:val="231F20"/>
          <w:spacing w:val="-4"/>
        </w:rPr>
        <w:t> </w:t>
      </w:r>
      <w:r>
        <w:rPr>
          <w:color w:val="231F20"/>
        </w:rPr>
        <w:t>a</w:t>
      </w:r>
      <w:r>
        <w:rPr>
          <w:color w:val="231F20"/>
          <w:spacing w:val="-3"/>
        </w:rPr>
        <w:t> </w:t>
      </w:r>
      <w:r>
        <w:rPr>
          <w:color w:val="231F20"/>
        </w:rPr>
        <w:t>better</w:t>
      </w:r>
      <w:r>
        <w:rPr>
          <w:color w:val="231F20"/>
          <w:spacing w:val="-4"/>
        </w:rPr>
        <w:t> </w:t>
      </w:r>
      <w:r>
        <w:rPr>
          <w:color w:val="231F20"/>
          <w:spacing w:val="-2"/>
        </w:rPr>
        <w:t>alarm.</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Did</w:t>
      </w:r>
      <w:r>
        <w:rPr>
          <w:color w:val="231F20"/>
          <w:spacing w:val="-4"/>
          <w:sz w:val="22"/>
        </w:rPr>
        <w:t> </w:t>
      </w:r>
      <w:r>
        <w:rPr>
          <w:color w:val="231F20"/>
          <w:sz w:val="22"/>
        </w:rPr>
        <w:t>you</w:t>
      </w:r>
      <w:r>
        <w:rPr>
          <w:color w:val="231F20"/>
          <w:spacing w:val="-4"/>
          <w:sz w:val="22"/>
        </w:rPr>
        <w:t> </w:t>
      </w:r>
      <w:r>
        <w:rPr>
          <w:color w:val="231F20"/>
          <w:sz w:val="22"/>
        </w:rPr>
        <w:t>hear</w:t>
      </w:r>
      <w:r>
        <w:rPr>
          <w:color w:val="231F20"/>
          <w:spacing w:val="-4"/>
          <w:sz w:val="22"/>
        </w:rPr>
        <w:t> </w:t>
      </w:r>
      <w:r>
        <w:rPr>
          <w:color w:val="231F20"/>
          <w:spacing w:val="-2"/>
          <w:sz w:val="22"/>
        </w:rPr>
        <w:t>about</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Guess</w:t>
      </w:r>
      <w:r>
        <w:rPr>
          <w:color w:val="231F20"/>
          <w:spacing w:val="-3"/>
          <w:sz w:val="22"/>
        </w:rPr>
        <w:t> </w:t>
      </w:r>
      <w:r>
        <w:rPr>
          <w:color w:val="231F20"/>
          <w:sz w:val="22"/>
        </w:rPr>
        <w:t>what</w:t>
      </w:r>
      <w:r>
        <w:rPr>
          <w:color w:val="231F20"/>
          <w:spacing w:val="-4"/>
          <w:sz w:val="22"/>
        </w:rPr>
        <w:t> </w:t>
      </w:r>
      <w:r>
        <w:rPr>
          <w:color w:val="231F20"/>
          <w:sz w:val="22"/>
        </w:rPr>
        <w:t>happened</w:t>
      </w:r>
      <w:r>
        <w:rPr>
          <w:color w:val="231F20"/>
          <w:spacing w:val="-3"/>
          <w:sz w:val="22"/>
        </w:rPr>
        <w:t> </w:t>
      </w:r>
      <w:r>
        <w:rPr>
          <w:color w:val="231F20"/>
          <w:sz w:val="22"/>
        </w:rPr>
        <w:t>to</w:t>
      </w:r>
      <w:r>
        <w:rPr>
          <w:color w:val="231F20"/>
          <w:spacing w:val="-3"/>
          <w:sz w:val="22"/>
        </w:rPr>
        <w:t> </w:t>
      </w:r>
      <w:r>
        <w:rPr>
          <w:color w:val="231F20"/>
          <w:sz w:val="22"/>
        </w:rPr>
        <w:t>Rick</w:t>
      </w:r>
      <w:r>
        <w:rPr>
          <w:color w:val="231F20"/>
          <w:spacing w:val="-4"/>
          <w:sz w:val="22"/>
        </w:rPr>
        <w:t> </w:t>
      </w:r>
      <w:r>
        <w:rPr>
          <w:color w:val="231F20"/>
          <w:spacing w:val="-2"/>
          <w:sz w:val="22"/>
        </w:rPr>
        <w:t>again.</w:t>
      </w:r>
    </w:p>
    <w:p>
      <w:pPr>
        <w:pStyle w:val="BodyText"/>
        <w:spacing w:before="126"/>
        <w:ind w:left="520"/>
      </w:pPr>
      <w:r>
        <w:rPr>
          <w:b/>
          <w:color w:val="231F20"/>
        </w:rPr>
        <w:t>B:</w:t>
      </w:r>
      <w:r>
        <w:rPr>
          <w:b/>
          <w:color w:val="231F20"/>
          <w:spacing w:val="21"/>
        </w:rPr>
        <w:t> </w:t>
      </w:r>
      <w:r>
        <w:rPr>
          <w:color w:val="231F20"/>
        </w:rPr>
        <w:t>Don’t</w:t>
      </w:r>
      <w:r>
        <w:rPr>
          <w:color w:val="231F20"/>
          <w:spacing w:val="-3"/>
        </w:rPr>
        <w:t> </w:t>
      </w:r>
      <w:r>
        <w:rPr>
          <w:color w:val="231F20"/>
        </w:rPr>
        <w:t>tell</w:t>
      </w:r>
      <w:r>
        <w:rPr>
          <w:color w:val="231F20"/>
          <w:spacing w:val="-4"/>
        </w:rPr>
        <w:t> </w:t>
      </w:r>
      <w:r>
        <w:rPr>
          <w:color w:val="231F20"/>
        </w:rPr>
        <w:t>me.</w:t>
      </w:r>
      <w:r>
        <w:rPr>
          <w:color w:val="231F20"/>
          <w:spacing w:val="-3"/>
        </w:rPr>
        <w:t> </w:t>
      </w:r>
      <w:r>
        <w:rPr>
          <w:color w:val="231F20"/>
        </w:rPr>
        <w:t>He</w:t>
      </w:r>
      <w:r>
        <w:rPr>
          <w:color w:val="231F20"/>
          <w:spacing w:val="-3"/>
        </w:rPr>
        <w:t> </w:t>
      </w:r>
      <w:r>
        <w:rPr>
          <w:color w:val="231F20"/>
        </w:rPr>
        <w:t>failed</w:t>
      </w:r>
      <w:r>
        <w:rPr>
          <w:color w:val="231F20"/>
          <w:spacing w:val="-4"/>
        </w:rPr>
        <w:t> </w:t>
      </w:r>
      <w:r>
        <w:rPr>
          <w:color w:val="231F20"/>
        </w:rPr>
        <w:t>another</w:t>
      </w:r>
      <w:r>
        <w:rPr>
          <w:color w:val="231F20"/>
          <w:spacing w:val="-3"/>
        </w:rPr>
        <w:t> </w:t>
      </w:r>
      <w:r>
        <w:rPr>
          <w:color w:val="231F20"/>
        </w:rPr>
        <w:t>class,</w:t>
      </w:r>
      <w:r>
        <w:rPr>
          <w:color w:val="231F20"/>
          <w:spacing w:val="-3"/>
        </w:rPr>
        <w:t> </w:t>
      </w:r>
      <w:r>
        <w:rPr>
          <w:color w:val="231F20"/>
        </w:rPr>
        <w:t>didn’t</w:t>
      </w:r>
      <w:r>
        <w:rPr>
          <w:color w:val="231F20"/>
          <w:spacing w:val="-4"/>
        </w:rPr>
        <w:t> </w:t>
      </w:r>
      <w:r>
        <w:rPr>
          <w:color w:val="231F20"/>
          <w:spacing w:val="-5"/>
        </w:rPr>
        <w:t>he?</w:t>
      </w:r>
    </w:p>
    <w:p>
      <w:pPr>
        <w:pStyle w:val="BodyText"/>
        <w:tabs>
          <w:tab w:pos="1839" w:val="left" w:leader="none"/>
        </w:tabs>
        <w:spacing w:before="128"/>
        <w:ind w:left="520"/>
      </w:pPr>
      <w:r>
        <w:rPr>
          <w:b/>
          <w:color w:val="231F20"/>
        </w:rPr>
        <w:t>A: </w:t>
      </w:r>
      <w:r>
        <w:rPr>
          <w:color w:val="231F20"/>
          <w:u w:val="single" w:color="231F20"/>
        </w:rPr>
        <w:tab/>
      </w:r>
      <w:r>
        <w:rPr>
          <w:color w:val="231F20"/>
        </w:rPr>
        <w:t>!</w:t>
      </w:r>
      <w:r>
        <w:rPr>
          <w:color w:val="231F20"/>
          <w:spacing w:val="-4"/>
        </w:rPr>
        <w:t> </w:t>
      </w:r>
      <w:r>
        <w:rPr>
          <w:color w:val="231F20"/>
        </w:rPr>
        <w:t>He</w:t>
      </w:r>
      <w:r>
        <w:rPr>
          <w:color w:val="231F20"/>
          <w:spacing w:val="-3"/>
        </w:rPr>
        <w:t> </w:t>
      </w:r>
      <w:r>
        <w:rPr>
          <w:color w:val="231F20"/>
        </w:rPr>
        <w:t>just</w:t>
      </w:r>
      <w:r>
        <w:rPr>
          <w:color w:val="231F20"/>
          <w:spacing w:val="-3"/>
        </w:rPr>
        <w:t> </w:t>
      </w:r>
      <w:r>
        <w:rPr>
          <w:color w:val="231F20"/>
        </w:rPr>
        <w:t>doesn’t</w:t>
      </w:r>
      <w:r>
        <w:rPr>
          <w:color w:val="231F20"/>
          <w:spacing w:val="-4"/>
        </w:rPr>
        <w:t> </w:t>
      </w:r>
      <w:r>
        <w:rPr>
          <w:color w:val="231F20"/>
        </w:rPr>
        <w:t>spend</w:t>
      </w:r>
      <w:r>
        <w:rPr>
          <w:color w:val="231F20"/>
          <w:spacing w:val="-3"/>
        </w:rPr>
        <w:t> </w:t>
      </w:r>
      <w:r>
        <w:rPr>
          <w:color w:val="231F20"/>
        </w:rPr>
        <w:t>enough</w:t>
      </w:r>
      <w:r>
        <w:rPr>
          <w:color w:val="231F20"/>
          <w:spacing w:val="-3"/>
        </w:rPr>
        <w:t> </w:t>
      </w:r>
      <w:r>
        <w:rPr>
          <w:color w:val="231F20"/>
        </w:rPr>
        <w:t>time</w:t>
      </w:r>
      <w:r>
        <w:rPr>
          <w:color w:val="231F20"/>
          <w:spacing w:val="-4"/>
        </w:rPr>
        <w:t> </w:t>
      </w:r>
      <w:r>
        <w:rPr>
          <w:color w:val="231F20"/>
          <w:spacing w:val="-2"/>
        </w:rPr>
        <w:t>studying.</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I</w:t>
      </w:r>
      <w:r>
        <w:rPr>
          <w:color w:val="231F20"/>
          <w:spacing w:val="-4"/>
          <w:sz w:val="22"/>
        </w:rPr>
        <w:t> </w:t>
      </w:r>
      <w:r>
        <w:rPr>
          <w:color w:val="231F20"/>
          <w:sz w:val="22"/>
        </w:rPr>
        <w:t>wonder</w:t>
      </w:r>
      <w:r>
        <w:rPr>
          <w:color w:val="231F20"/>
          <w:spacing w:val="-4"/>
          <w:sz w:val="22"/>
        </w:rPr>
        <w:t> </w:t>
      </w:r>
      <w:r>
        <w:rPr>
          <w:color w:val="231F20"/>
          <w:spacing w:val="-5"/>
          <w:sz w:val="22"/>
        </w:rPr>
        <w:t>why</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That’s</w:t>
      </w:r>
      <w:r>
        <w:rPr>
          <w:color w:val="231F20"/>
          <w:spacing w:val="-6"/>
          <w:sz w:val="22"/>
        </w:rPr>
        <w:t> </w:t>
      </w:r>
      <w:r>
        <w:rPr>
          <w:color w:val="231F20"/>
          <w:sz w:val="22"/>
        </w:rPr>
        <w:t>exactly</w:t>
      </w:r>
      <w:r>
        <w:rPr>
          <w:color w:val="231F20"/>
          <w:spacing w:val="-5"/>
          <w:sz w:val="22"/>
        </w:rPr>
        <w:t> </w:t>
      </w:r>
      <w:r>
        <w:rPr>
          <w:color w:val="231F20"/>
          <w:sz w:val="22"/>
        </w:rPr>
        <w:t>what</w:t>
      </w:r>
      <w:r>
        <w:rPr>
          <w:color w:val="231F20"/>
          <w:spacing w:val="-5"/>
          <w:sz w:val="22"/>
        </w:rPr>
        <w:t> </w:t>
      </w:r>
      <w:r>
        <w:rPr>
          <w:color w:val="231F20"/>
          <w:spacing w:val="-2"/>
          <w:sz w:val="22"/>
        </w:rPr>
        <w:t>happened</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0"/>
          <w:sz w:val="22"/>
        </w:rPr>
        <w:t> </w:t>
      </w:r>
      <w:r>
        <w:rPr>
          <w:color w:val="231F20"/>
          <w:sz w:val="22"/>
        </w:rPr>
        <w:t>Eva</w:t>
      </w:r>
      <w:r>
        <w:rPr>
          <w:color w:val="231F20"/>
          <w:spacing w:val="-5"/>
          <w:sz w:val="22"/>
        </w:rPr>
        <w:t> </w:t>
      </w:r>
      <w:r>
        <w:rPr>
          <w:color w:val="231F20"/>
          <w:sz w:val="22"/>
        </w:rPr>
        <w:t>spent</w:t>
      </w:r>
      <w:r>
        <w:rPr>
          <w:color w:val="231F20"/>
          <w:spacing w:val="-5"/>
          <w:sz w:val="22"/>
        </w:rPr>
        <w:t> </w:t>
      </w:r>
      <w:r>
        <w:rPr>
          <w:color w:val="231F20"/>
          <w:sz w:val="22"/>
        </w:rPr>
        <w:t>her</w:t>
      </w:r>
      <w:r>
        <w:rPr>
          <w:color w:val="231F20"/>
          <w:spacing w:val="-5"/>
          <w:sz w:val="22"/>
        </w:rPr>
        <w:t> </w:t>
      </w:r>
      <w:r>
        <w:rPr>
          <w:color w:val="231F20"/>
          <w:sz w:val="22"/>
        </w:rPr>
        <w:t>entire</w:t>
      </w:r>
      <w:r>
        <w:rPr>
          <w:color w:val="231F20"/>
          <w:spacing w:val="-4"/>
          <w:sz w:val="22"/>
        </w:rPr>
        <w:t> </w:t>
      </w:r>
      <w:r>
        <w:rPr>
          <w:color w:val="231F20"/>
          <w:sz w:val="22"/>
        </w:rPr>
        <w:t>paycheck</w:t>
      </w:r>
      <w:r>
        <w:rPr>
          <w:color w:val="231F20"/>
          <w:spacing w:val="-5"/>
          <w:sz w:val="22"/>
        </w:rPr>
        <w:t> </w:t>
      </w:r>
      <w:r>
        <w:rPr>
          <w:color w:val="231F20"/>
          <w:sz w:val="22"/>
        </w:rPr>
        <w:t>on</w:t>
      </w:r>
      <w:r>
        <w:rPr>
          <w:color w:val="231F20"/>
          <w:spacing w:val="-5"/>
          <w:sz w:val="22"/>
        </w:rPr>
        <w:t> </w:t>
      </w:r>
      <w:r>
        <w:rPr>
          <w:color w:val="231F20"/>
          <w:sz w:val="22"/>
        </w:rPr>
        <w:t>clothes.</w:t>
      </w:r>
      <w:r>
        <w:rPr>
          <w:color w:val="231F20"/>
          <w:spacing w:val="-5"/>
          <w:sz w:val="22"/>
        </w:rPr>
        <w:t> </w:t>
      </w:r>
      <w:r>
        <w:rPr>
          <w:color w:val="231F20"/>
          <w:sz w:val="22"/>
        </w:rPr>
        <w:t>Now</w:t>
      </w:r>
      <w:r>
        <w:rPr>
          <w:color w:val="231F20"/>
          <w:spacing w:val="-5"/>
          <w:sz w:val="22"/>
        </w:rPr>
        <w:t> </w:t>
      </w:r>
      <w:r>
        <w:rPr>
          <w:color w:val="231F20"/>
          <w:sz w:val="22"/>
        </w:rPr>
        <w:t>she</w:t>
      </w:r>
      <w:r>
        <w:rPr>
          <w:color w:val="231F20"/>
          <w:spacing w:val="-4"/>
          <w:sz w:val="22"/>
        </w:rPr>
        <w:t> </w:t>
      </w:r>
      <w:r>
        <w:rPr>
          <w:color w:val="231F20"/>
          <w:sz w:val="22"/>
        </w:rPr>
        <w:t>doesn’t</w:t>
      </w:r>
      <w:r>
        <w:rPr>
          <w:color w:val="231F20"/>
          <w:spacing w:val="-5"/>
          <w:sz w:val="22"/>
        </w:rPr>
        <w:t> </w:t>
      </w:r>
      <w:r>
        <w:rPr>
          <w:color w:val="231F20"/>
          <w:sz w:val="22"/>
        </w:rPr>
        <w:t>have</w:t>
      </w:r>
      <w:r>
        <w:rPr>
          <w:color w:val="231F20"/>
          <w:spacing w:val="-5"/>
          <w:sz w:val="22"/>
        </w:rPr>
        <w:t> </w:t>
      </w:r>
      <w:r>
        <w:rPr>
          <w:color w:val="231F20"/>
          <w:sz w:val="22"/>
        </w:rPr>
        <w:t>enough</w:t>
      </w:r>
      <w:r>
        <w:rPr>
          <w:color w:val="231F20"/>
          <w:spacing w:val="-5"/>
          <w:sz w:val="22"/>
        </w:rPr>
        <w:t> </w:t>
      </w:r>
      <w:r>
        <w:rPr>
          <w:color w:val="231F20"/>
          <w:sz w:val="22"/>
        </w:rPr>
        <w:t>for</w:t>
      </w:r>
      <w:r>
        <w:rPr>
          <w:color w:val="231F20"/>
          <w:spacing w:val="-5"/>
          <w:sz w:val="22"/>
        </w:rPr>
        <w:t> </w:t>
      </w:r>
      <w:r>
        <w:rPr>
          <w:color w:val="231F20"/>
          <w:spacing w:val="-2"/>
          <w:sz w:val="22"/>
        </w:rPr>
        <w:t>rent.</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4"/>
        </w:rPr>
        <w:t> </w:t>
      </w:r>
      <w:r>
        <w:rPr>
          <w:color w:val="231F20"/>
        </w:rPr>
        <w:t>She</w:t>
      </w:r>
      <w:r>
        <w:rPr>
          <w:color w:val="231F20"/>
          <w:spacing w:val="-3"/>
        </w:rPr>
        <w:t> </w:t>
      </w:r>
      <w:r>
        <w:rPr>
          <w:color w:val="231F20"/>
        </w:rPr>
        <w:t>does</w:t>
      </w:r>
      <w:r>
        <w:rPr>
          <w:color w:val="231F20"/>
          <w:spacing w:val="-3"/>
        </w:rPr>
        <w:t> </w:t>
      </w:r>
      <w:r>
        <w:rPr>
          <w:color w:val="231F20"/>
        </w:rPr>
        <w:t>this</w:t>
      </w:r>
      <w:r>
        <w:rPr>
          <w:color w:val="231F20"/>
          <w:spacing w:val="-3"/>
        </w:rPr>
        <w:t> </w:t>
      </w:r>
      <w:r>
        <w:rPr>
          <w:color w:val="231F20"/>
        </w:rPr>
        <w:t>every</w:t>
      </w:r>
      <w:r>
        <w:rPr>
          <w:color w:val="231F20"/>
          <w:spacing w:val="-3"/>
        </w:rPr>
        <w:t> </w:t>
      </w:r>
      <w:r>
        <w:rPr>
          <w:color w:val="231F20"/>
          <w:spacing w:val="-2"/>
        </w:rPr>
        <w:t>month.</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That’s</w:t>
      </w:r>
      <w:r>
        <w:rPr>
          <w:color w:val="231F20"/>
          <w:spacing w:val="-6"/>
          <w:sz w:val="22"/>
        </w:rPr>
        <w:t> </w:t>
      </w:r>
      <w:r>
        <w:rPr>
          <w:color w:val="231F20"/>
          <w:sz w:val="22"/>
        </w:rPr>
        <w:t>exactly</w:t>
      </w:r>
      <w:r>
        <w:rPr>
          <w:color w:val="231F20"/>
          <w:spacing w:val="-5"/>
          <w:sz w:val="22"/>
        </w:rPr>
        <w:t> </w:t>
      </w:r>
      <w:r>
        <w:rPr>
          <w:color w:val="231F20"/>
          <w:sz w:val="22"/>
        </w:rPr>
        <w:t>what</w:t>
      </w:r>
      <w:r>
        <w:rPr>
          <w:color w:val="231F20"/>
          <w:spacing w:val="-5"/>
          <w:sz w:val="22"/>
        </w:rPr>
        <w:t> </w:t>
      </w:r>
      <w:r>
        <w:rPr>
          <w:color w:val="231F20"/>
          <w:spacing w:val="-2"/>
          <w:sz w:val="22"/>
        </w:rPr>
        <w:t>happened</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No,</w:t>
      </w:r>
      <w:r>
        <w:rPr>
          <w:color w:val="231F20"/>
          <w:spacing w:val="-4"/>
          <w:sz w:val="22"/>
        </w:rPr>
        <w:t> what</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13"/>
          <w:sz w:val="22"/>
        </w:rPr>
        <w:t> </w:t>
      </w:r>
      <w:r>
        <w:rPr>
          <w:color w:val="231F20"/>
          <w:sz w:val="22"/>
        </w:rPr>
        <w:t>Jack</w:t>
      </w:r>
      <w:r>
        <w:rPr>
          <w:color w:val="231F20"/>
          <w:spacing w:val="-11"/>
          <w:sz w:val="22"/>
        </w:rPr>
        <w:t> </w:t>
      </w:r>
      <w:r>
        <w:rPr>
          <w:color w:val="231F20"/>
          <w:sz w:val="22"/>
        </w:rPr>
        <w:t>is</w:t>
      </w:r>
      <w:r>
        <w:rPr>
          <w:color w:val="231F20"/>
          <w:spacing w:val="-11"/>
          <w:sz w:val="22"/>
        </w:rPr>
        <w:t> </w:t>
      </w:r>
      <w:r>
        <w:rPr>
          <w:color w:val="231F20"/>
          <w:sz w:val="22"/>
        </w:rPr>
        <w:t>pretty</w:t>
      </w:r>
      <w:r>
        <w:rPr>
          <w:color w:val="231F20"/>
          <w:spacing w:val="-11"/>
          <w:sz w:val="22"/>
        </w:rPr>
        <w:t> </w:t>
      </w:r>
      <w:r>
        <w:rPr>
          <w:color w:val="231F20"/>
          <w:sz w:val="22"/>
        </w:rPr>
        <w:t>careful</w:t>
      </w:r>
      <w:r>
        <w:rPr>
          <w:color w:val="231F20"/>
          <w:spacing w:val="-11"/>
          <w:sz w:val="22"/>
        </w:rPr>
        <w:t> </w:t>
      </w:r>
      <w:r>
        <w:rPr>
          <w:color w:val="231F20"/>
          <w:sz w:val="22"/>
        </w:rPr>
        <w:t>online</w:t>
      </w:r>
      <w:r>
        <w:rPr>
          <w:color w:val="231F20"/>
          <w:spacing w:val="-11"/>
          <w:sz w:val="22"/>
        </w:rPr>
        <w:t> </w:t>
      </w:r>
      <w:r>
        <w:rPr>
          <w:color w:val="231F20"/>
          <w:sz w:val="22"/>
        </w:rPr>
        <w:t>after</w:t>
      </w:r>
      <w:r>
        <w:rPr>
          <w:color w:val="231F20"/>
          <w:spacing w:val="-11"/>
          <w:sz w:val="22"/>
        </w:rPr>
        <w:t> </w:t>
      </w:r>
      <w:r>
        <w:rPr>
          <w:color w:val="231F20"/>
          <w:sz w:val="22"/>
        </w:rPr>
        <w:t>he</w:t>
      </w:r>
      <w:r>
        <w:rPr>
          <w:color w:val="231F20"/>
          <w:spacing w:val="-11"/>
          <w:sz w:val="22"/>
        </w:rPr>
        <w:t> </w:t>
      </w:r>
      <w:r>
        <w:rPr>
          <w:color w:val="231F20"/>
          <w:sz w:val="22"/>
        </w:rPr>
        <w:t>lost</w:t>
      </w:r>
      <w:r>
        <w:rPr>
          <w:color w:val="231F20"/>
          <w:spacing w:val="-11"/>
          <w:sz w:val="22"/>
        </w:rPr>
        <w:t> </w:t>
      </w:r>
      <w:r>
        <w:rPr>
          <w:color w:val="231F20"/>
          <w:sz w:val="22"/>
        </w:rPr>
        <w:t>$200</w:t>
      </w:r>
      <w:r>
        <w:rPr>
          <w:color w:val="231F20"/>
          <w:spacing w:val="-11"/>
          <w:sz w:val="22"/>
        </w:rPr>
        <w:t> </w:t>
      </w:r>
      <w:r>
        <w:rPr>
          <w:color w:val="231F20"/>
          <w:sz w:val="22"/>
        </w:rPr>
        <w:t>in</w:t>
      </w:r>
      <w:r>
        <w:rPr>
          <w:color w:val="231F20"/>
          <w:spacing w:val="-11"/>
          <w:sz w:val="22"/>
        </w:rPr>
        <w:t> </w:t>
      </w:r>
      <w:r>
        <w:rPr>
          <w:color w:val="231F20"/>
          <w:sz w:val="22"/>
        </w:rPr>
        <w:t>a</w:t>
      </w:r>
      <w:r>
        <w:rPr>
          <w:color w:val="231F20"/>
          <w:spacing w:val="-12"/>
          <w:sz w:val="22"/>
        </w:rPr>
        <w:t> </w:t>
      </w:r>
      <w:r>
        <w:rPr>
          <w:color w:val="231F20"/>
          <w:sz w:val="22"/>
        </w:rPr>
        <w:t>foreign</w:t>
      </w:r>
      <w:r>
        <w:rPr>
          <w:color w:val="231F20"/>
          <w:spacing w:val="-11"/>
          <w:sz w:val="22"/>
        </w:rPr>
        <w:t> </w:t>
      </w:r>
      <w:r>
        <w:rPr>
          <w:color w:val="231F20"/>
          <w:sz w:val="22"/>
        </w:rPr>
        <w:t>lottery</w:t>
      </w:r>
      <w:r>
        <w:rPr>
          <w:color w:val="231F20"/>
          <w:spacing w:val="-11"/>
          <w:sz w:val="22"/>
        </w:rPr>
        <w:t> </w:t>
      </w:r>
      <w:r>
        <w:rPr>
          <w:color w:val="231F20"/>
          <w:sz w:val="22"/>
        </w:rPr>
        <w:t>scam</w:t>
      </w:r>
      <w:r>
        <w:rPr>
          <w:color w:val="231F20"/>
          <w:spacing w:val="-11"/>
          <w:sz w:val="22"/>
        </w:rPr>
        <w:t> </w:t>
      </w:r>
      <w:r>
        <w:rPr>
          <w:color w:val="231F20"/>
          <w:sz w:val="22"/>
        </w:rPr>
        <w:t>last</w:t>
      </w:r>
      <w:r>
        <w:rPr>
          <w:color w:val="231F20"/>
          <w:spacing w:val="-11"/>
          <w:sz w:val="22"/>
        </w:rPr>
        <w:t> </w:t>
      </w:r>
      <w:r>
        <w:rPr>
          <w:color w:val="231F20"/>
          <w:spacing w:val="-2"/>
          <w:sz w:val="22"/>
        </w:rPr>
        <w:t>month.</w:t>
      </w:r>
    </w:p>
    <w:p>
      <w:pPr>
        <w:pStyle w:val="BodyText"/>
        <w:tabs>
          <w:tab w:pos="4493" w:val="left" w:leader="none"/>
        </w:tabs>
        <w:ind w:left="520"/>
      </w:pPr>
      <w:r>
        <w:rPr>
          <w:b/>
          <w:color w:val="231F20"/>
        </w:rPr>
        <w:t>B:</w:t>
      </w:r>
      <w:r>
        <w:rPr>
          <w:b/>
          <w:color w:val="231F20"/>
          <w:spacing w:val="28"/>
        </w:rPr>
        <w:t> </w:t>
      </w:r>
      <w:r>
        <w:rPr>
          <w:color w:val="231F20"/>
        </w:rPr>
        <w:t>I’m sure. But I wonder why </w:t>
      </w:r>
      <w:r>
        <w:rPr>
          <w:color w:val="231F20"/>
          <w:u w:val="single" w:color="231F20"/>
        </w:rPr>
        <w:tab/>
      </w:r>
      <w:r>
        <w:rPr>
          <w:color w:val="231F20"/>
        </w:rPr>
        <w:t> in the first place.</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he</w:t>
      </w:r>
      <w:r>
        <w:rPr>
          <w:color w:val="231F20"/>
          <w:spacing w:val="-2"/>
          <w:sz w:val="22"/>
        </w:rPr>
        <w:t> </w:t>
      </w:r>
      <w:r>
        <w:rPr>
          <w:color w:val="231F20"/>
          <w:sz w:val="22"/>
        </w:rPr>
        <w:t>fell</w:t>
      </w:r>
      <w:r>
        <w:rPr>
          <w:color w:val="231F20"/>
          <w:spacing w:val="-2"/>
          <w:sz w:val="22"/>
        </w:rPr>
        <w:t> </w:t>
      </w:r>
      <w:r>
        <w:rPr>
          <w:color w:val="231F20"/>
          <w:sz w:val="22"/>
        </w:rPr>
        <w:t>for</w:t>
      </w:r>
      <w:r>
        <w:rPr>
          <w:color w:val="231F20"/>
          <w:spacing w:val="-2"/>
          <w:sz w:val="22"/>
        </w:rPr>
        <w:t> </w:t>
      </w:r>
      <w:r>
        <w:rPr>
          <w:color w:val="231F20"/>
          <w:spacing w:val="-5"/>
          <w:sz w:val="22"/>
        </w:rPr>
        <w:t>it</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am</w:t>
      </w:r>
      <w:r>
        <w:rPr>
          <w:color w:val="231F20"/>
          <w:spacing w:val="-2"/>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he’s</w:t>
      </w:r>
      <w:r>
        <w:rPr>
          <w:color w:val="231F20"/>
          <w:spacing w:val="-6"/>
          <w:sz w:val="22"/>
        </w:rPr>
        <w:t> </w:t>
      </w:r>
      <w:r>
        <w:rPr>
          <w:color w:val="231F20"/>
          <w:sz w:val="22"/>
        </w:rPr>
        <w:t>learned</w:t>
      </w:r>
      <w:r>
        <w:rPr>
          <w:color w:val="231F20"/>
          <w:spacing w:val="-5"/>
          <w:sz w:val="22"/>
        </w:rPr>
        <w:t> </w:t>
      </w:r>
      <w:r>
        <w:rPr>
          <w:color w:val="231F20"/>
          <w:sz w:val="22"/>
        </w:rPr>
        <w:t>a</w:t>
      </w:r>
      <w:r>
        <w:rPr>
          <w:color w:val="231F20"/>
          <w:spacing w:val="-5"/>
          <w:sz w:val="22"/>
        </w:rPr>
        <w:t> </w:t>
      </w:r>
      <w:r>
        <w:rPr>
          <w:color w:val="231F20"/>
          <w:spacing w:val="-2"/>
          <w:sz w:val="22"/>
        </w:rPr>
        <w:t>lesson</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5"/>
        </w:rPr>
        <w:t> </w:t>
      </w:r>
      <w:r>
        <w:rPr>
          <w:color w:val="231F20"/>
        </w:rPr>
        <w:t>the</w:t>
      </w:r>
      <w:r>
        <w:rPr>
          <w:color w:val="231F20"/>
          <w:spacing w:val="-5"/>
        </w:rPr>
        <w:t> </w:t>
      </w:r>
      <w:r>
        <w:rPr>
          <w:color w:val="231F20"/>
        </w:rPr>
        <w:t>article.</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w:t>
      </w:r>
      <w:r>
        <w:rPr>
          <w:color w:val="231F20"/>
          <w:spacing w:val="-5"/>
        </w:rPr>
        <w:t> </w:t>
      </w:r>
      <w:r>
        <w:rPr>
          <w:color w:val="231F20"/>
          <w:u w:val="single" w:color="231F20"/>
        </w:rPr>
        <w:t>No</w:t>
      </w:r>
      <w:r>
        <w:rPr>
          <w:color w:val="231F20"/>
          <w:spacing w:val="-5"/>
          <w:u w:val="single" w:color="231F20"/>
        </w:rPr>
        <w:t> </w:t>
      </w:r>
      <w:r>
        <w:rPr>
          <w:color w:val="231F20"/>
          <w:u w:val="single" w:color="231F20"/>
        </w:rPr>
        <w:t>information</w:t>
      </w:r>
      <w:r>
        <w:rPr>
          <w:color w:val="231F20"/>
        </w:rPr>
        <w:t>,</w:t>
      </w:r>
      <w:r>
        <w:rPr>
          <w:color w:val="231F20"/>
          <w:spacing w:val="-5"/>
        </w:rPr>
        <w:t> </w:t>
      </w:r>
      <w:r>
        <w:rPr>
          <w:color w:val="231F20"/>
        </w:rPr>
        <w:t>according</w:t>
      </w:r>
      <w:r>
        <w:rPr>
          <w:color w:val="231F20"/>
          <w:spacing w:val="-5"/>
        </w:rPr>
        <w:t> </w:t>
      </w:r>
      <w:r>
        <w:rPr>
          <w:color w:val="231F20"/>
        </w:rPr>
        <w:t>to</w:t>
      </w:r>
      <w:r>
        <w:rPr>
          <w:color w:val="231F20"/>
          <w:spacing w:val="-5"/>
        </w:rPr>
        <w:t> </w:t>
      </w:r>
      <w:r>
        <w:rPr>
          <w:color w:val="231F20"/>
        </w:rPr>
        <w:t>the </w:t>
      </w:r>
      <w:r>
        <w:rPr>
          <w:color w:val="231F20"/>
          <w:spacing w:val="-2"/>
        </w:rPr>
        <w:t>information.</w:t>
      </w:r>
    </w:p>
    <w:p>
      <w:pPr>
        <w:pStyle w:val="BodyText"/>
        <w:spacing w:before="0"/>
        <w:ind w:left="0"/>
        <w:rPr>
          <w:b/>
          <w:sz w:val="20"/>
        </w:rPr>
      </w:pPr>
    </w:p>
    <w:p>
      <w:pPr>
        <w:pStyle w:val="BodyText"/>
        <w:spacing w:before="11"/>
        <w:ind w:left="0"/>
        <w:rPr>
          <w:b/>
          <w:sz w:val="17"/>
        </w:rPr>
      </w:pPr>
    </w:p>
    <w:p>
      <w:pPr>
        <w:spacing w:before="0"/>
        <w:ind w:left="300" w:right="0" w:firstLine="0"/>
        <w:jc w:val="left"/>
        <w:rPr>
          <w:rFonts w:ascii="Calibri"/>
          <w:b/>
          <w:sz w:val="22"/>
        </w:rPr>
      </w:pPr>
      <w:r>
        <w:rPr/>
        <w:pict>
          <v:group style="position:absolute;margin-left:90pt;margin-top:-6.62229pt;width:432pt;height:476.1pt;mso-position-horizontal-relative:page;mso-position-vertical-relative:paragraph;z-index:-15854080" id="docshapegroup8" coordorigin="1800,-132" coordsize="8640,9522">
            <v:rect style="position:absolute;left:1810;top:-123;width:8620;height:9502" id="docshape9" filled="true" fillcolor="#e6e7e8" stroked="false">
              <v:fill type="solid"/>
            </v:rect>
            <v:rect style="position:absolute;left:1810;top:-123;width:8620;height:9502" id="docshape10" filled="false" stroked="true" strokeweight="1.0pt" strokecolor="#808285">
              <v:stroke dashstyle="solid"/>
            </v:rect>
            <w10:wrap type="none"/>
          </v:group>
        </w:pict>
      </w:r>
      <w:r>
        <w:rPr>
          <w:rFonts w:ascii="Calibri"/>
          <w:b/>
          <w:color w:val="231F20"/>
          <w:w w:val="110"/>
          <w:sz w:val="22"/>
        </w:rPr>
        <w:t>Is</w:t>
      </w:r>
      <w:r>
        <w:rPr>
          <w:rFonts w:ascii="Calibri"/>
          <w:b/>
          <w:color w:val="231F20"/>
          <w:spacing w:val="-3"/>
          <w:w w:val="110"/>
          <w:sz w:val="22"/>
        </w:rPr>
        <w:t> </w:t>
      </w:r>
      <w:r>
        <w:rPr>
          <w:rFonts w:ascii="Calibri"/>
          <w:b/>
          <w:color w:val="231F20"/>
          <w:w w:val="110"/>
          <w:sz w:val="22"/>
        </w:rPr>
        <w:t>Hypnosis</w:t>
      </w:r>
      <w:r>
        <w:rPr>
          <w:rFonts w:ascii="Calibri"/>
          <w:b/>
          <w:color w:val="231F20"/>
          <w:spacing w:val="-3"/>
          <w:w w:val="110"/>
          <w:sz w:val="22"/>
        </w:rPr>
        <w:t> </w:t>
      </w:r>
      <w:r>
        <w:rPr>
          <w:rFonts w:ascii="Calibri"/>
          <w:b/>
          <w:color w:val="231F20"/>
          <w:w w:val="110"/>
          <w:sz w:val="22"/>
        </w:rPr>
        <w:t>a</w:t>
      </w:r>
      <w:r>
        <w:rPr>
          <w:rFonts w:ascii="Calibri"/>
          <w:b/>
          <w:color w:val="231F20"/>
          <w:spacing w:val="-2"/>
          <w:w w:val="110"/>
          <w:sz w:val="22"/>
        </w:rPr>
        <w:t> </w:t>
      </w:r>
      <w:r>
        <w:rPr>
          <w:rFonts w:ascii="Calibri"/>
          <w:b/>
          <w:color w:val="231F20"/>
          <w:w w:val="110"/>
          <w:sz w:val="22"/>
        </w:rPr>
        <w:t>Form</w:t>
      </w:r>
      <w:r>
        <w:rPr>
          <w:rFonts w:ascii="Calibri"/>
          <w:b/>
          <w:color w:val="231F20"/>
          <w:spacing w:val="-3"/>
          <w:w w:val="110"/>
          <w:sz w:val="22"/>
        </w:rPr>
        <w:t> </w:t>
      </w:r>
      <w:r>
        <w:rPr>
          <w:rFonts w:ascii="Calibri"/>
          <w:b/>
          <w:color w:val="231F20"/>
          <w:w w:val="110"/>
          <w:sz w:val="22"/>
        </w:rPr>
        <w:t>of</w:t>
      </w:r>
      <w:r>
        <w:rPr>
          <w:rFonts w:ascii="Calibri"/>
          <w:b/>
          <w:color w:val="231F20"/>
          <w:spacing w:val="-3"/>
          <w:w w:val="110"/>
          <w:sz w:val="22"/>
        </w:rPr>
        <w:t> </w:t>
      </w:r>
      <w:r>
        <w:rPr>
          <w:rFonts w:ascii="Calibri"/>
          <w:b/>
          <w:color w:val="231F20"/>
          <w:w w:val="110"/>
          <w:sz w:val="22"/>
        </w:rPr>
        <w:t>Mind</w:t>
      </w:r>
      <w:r>
        <w:rPr>
          <w:rFonts w:ascii="Calibri"/>
          <w:b/>
          <w:color w:val="231F20"/>
          <w:spacing w:val="-2"/>
          <w:w w:val="110"/>
          <w:sz w:val="22"/>
        </w:rPr>
        <w:t> Control?</w:t>
      </w:r>
    </w:p>
    <w:p>
      <w:pPr>
        <w:pStyle w:val="BodyText"/>
        <w:spacing w:line="249" w:lineRule="auto" w:before="91"/>
        <w:ind w:left="300" w:right="309"/>
        <w:rPr>
          <w:rFonts w:ascii="Calibri"/>
        </w:rPr>
      </w:pPr>
      <w:r>
        <w:rPr>
          <w:rFonts w:ascii="Calibri"/>
          <w:color w:val="231F20"/>
        </w:rPr>
        <w:t>Is it possible for someone to control your actions against your will and without you realizing it? A few years ago in Moscow, Russia, a bank teller filled a bag with tens of thousands</w:t>
      </w:r>
    </w:p>
    <w:p>
      <w:pPr>
        <w:pStyle w:val="BodyText"/>
        <w:spacing w:line="249" w:lineRule="auto" w:before="2"/>
        <w:ind w:left="300" w:right="309"/>
        <w:rPr>
          <w:rFonts w:ascii="Calibri"/>
        </w:rPr>
      </w:pPr>
      <w:r>
        <w:rPr>
          <w:rFonts w:ascii="Calibri"/>
          <w:color w:val="231F20"/>
        </w:rPr>
        <w:t>of dollars, walked out of the bank, handed the money to a woman on the street, and returned</w:t>
      </w:r>
      <w:r>
        <w:rPr>
          <w:rFonts w:ascii="Calibri"/>
          <w:color w:val="231F20"/>
          <w:spacing w:val="-5"/>
        </w:rPr>
        <w:t> </w:t>
      </w:r>
      <w:r>
        <w:rPr>
          <w:rFonts w:ascii="Calibri"/>
          <w:color w:val="231F20"/>
        </w:rPr>
        <w:t>to</w:t>
      </w:r>
      <w:r>
        <w:rPr>
          <w:rFonts w:ascii="Calibri"/>
          <w:color w:val="231F20"/>
          <w:spacing w:val="-5"/>
        </w:rPr>
        <w:t> </w:t>
      </w:r>
      <w:r>
        <w:rPr>
          <w:rFonts w:ascii="Calibri"/>
          <w:color w:val="231F20"/>
        </w:rPr>
        <w:t>work.</w:t>
      </w:r>
      <w:r>
        <w:rPr>
          <w:rFonts w:ascii="Calibri"/>
          <w:color w:val="231F20"/>
          <w:spacing w:val="-5"/>
        </w:rPr>
        <w:t> </w:t>
      </w:r>
      <w:r>
        <w:rPr>
          <w:rFonts w:ascii="Calibri"/>
          <w:color w:val="231F20"/>
        </w:rPr>
        <w:t>A</w:t>
      </w:r>
      <w:r>
        <w:rPr>
          <w:rFonts w:ascii="Calibri"/>
          <w:color w:val="231F20"/>
          <w:spacing w:val="-5"/>
        </w:rPr>
        <w:t> </w:t>
      </w:r>
      <w:r>
        <w:rPr>
          <w:rFonts w:ascii="Calibri"/>
          <w:color w:val="231F20"/>
        </w:rPr>
        <w:t>couple</w:t>
      </w:r>
      <w:r>
        <w:rPr>
          <w:rFonts w:ascii="Calibri"/>
          <w:color w:val="231F20"/>
          <w:spacing w:val="-5"/>
        </w:rPr>
        <w:t> </w:t>
      </w:r>
      <w:r>
        <w:rPr>
          <w:rFonts w:ascii="Calibri"/>
          <w:color w:val="231F20"/>
        </w:rPr>
        <w:t>of</w:t>
      </w:r>
      <w:r>
        <w:rPr>
          <w:rFonts w:ascii="Calibri"/>
          <w:color w:val="231F20"/>
          <w:spacing w:val="-5"/>
        </w:rPr>
        <w:t> </w:t>
      </w:r>
      <w:r>
        <w:rPr>
          <w:rFonts w:ascii="Calibri"/>
          <w:color w:val="231F20"/>
        </w:rPr>
        <w:t>hours</w:t>
      </w:r>
      <w:r>
        <w:rPr>
          <w:rFonts w:ascii="Calibri"/>
          <w:color w:val="231F20"/>
          <w:spacing w:val="-5"/>
        </w:rPr>
        <w:t> </w:t>
      </w:r>
      <w:r>
        <w:rPr>
          <w:rFonts w:ascii="Calibri"/>
          <w:color w:val="231F20"/>
        </w:rPr>
        <w:t>later,</w:t>
      </w:r>
      <w:r>
        <w:rPr>
          <w:rFonts w:ascii="Calibri"/>
          <w:color w:val="231F20"/>
          <w:spacing w:val="-5"/>
        </w:rPr>
        <w:t> </w:t>
      </w:r>
      <w:r>
        <w:rPr>
          <w:rFonts w:ascii="Calibri"/>
          <w:color w:val="231F20"/>
        </w:rPr>
        <w:t>the</w:t>
      </w:r>
      <w:r>
        <w:rPr>
          <w:rFonts w:ascii="Calibri"/>
          <w:color w:val="231F20"/>
          <w:spacing w:val="-5"/>
        </w:rPr>
        <w:t> </w:t>
      </w:r>
      <w:r>
        <w:rPr>
          <w:rFonts w:ascii="Calibri"/>
          <w:color w:val="231F20"/>
        </w:rPr>
        <w:t>teller</w:t>
      </w:r>
      <w:r>
        <w:rPr>
          <w:rFonts w:ascii="Calibri"/>
          <w:color w:val="231F20"/>
          <w:spacing w:val="-5"/>
        </w:rPr>
        <w:t> </w:t>
      </w:r>
      <w:r>
        <w:rPr>
          <w:rFonts w:ascii="Calibri"/>
          <w:color w:val="231F20"/>
        </w:rPr>
        <w:t>reported</w:t>
      </w:r>
      <w:r>
        <w:rPr>
          <w:rFonts w:ascii="Calibri"/>
          <w:color w:val="231F20"/>
          <w:spacing w:val="-5"/>
        </w:rPr>
        <w:t> </w:t>
      </w:r>
      <w:r>
        <w:rPr>
          <w:rFonts w:ascii="Calibri"/>
          <w:color w:val="231F20"/>
        </w:rPr>
        <w:t>her</w:t>
      </w:r>
      <w:r>
        <w:rPr>
          <w:rFonts w:ascii="Calibri"/>
          <w:color w:val="231F20"/>
          <w:spacing w:val="-5"/>
        </w:rPr>
        <w:t> </w:t>
      </w:r>
      <w:r>
        <w:rPr>
          <w:rFonts w:ascii="Calibri"/>
          <w:color w:val="231F20"/>
        </w:rPr>
        <w:t>own</w:t>
      </w:r>
      <w:r>
        <w:rPr>
          <w:rFonts w:ascii="Calibri"/>
          <w:color w:val="231F20"/>
          <w:spacing w:val="-5"/>
        </w:rPr>
        <w:t> </w:t>
      </w:r>
      <w:r>
        <w:rPr>
          <w:rFonts w:ascii="Calibri"/>
          <w:color w:val="231F20"/>
        </w:rPr>
        <w:t>actions</w:t>
      </w:r>
      <w:r>
        <w:rPr>
          <w:rFonts w:ascii="Calibri"/>
          <w:color w:val="231F20"/>
          <w:spacing w:val="-5"/>
        </w:rPr>
        <w:t> </w:t>
      </w:r>
      <w:r>
        <w:rPr>
          <w:rFonts w:ascii="Calibri"/>
          <w:color w:val="231F20"/>
        </w:rPr>
        <w:t>to</w:t>
      </w:r>
      <w:r>
        <w:rPr>
          <w:rFonts w:ascii="Calibri"/>
          <w:color w:val="231F20"/>
          <w:spacing w:val="-5"/>
        </w:rPr>
        <w:t> </w:t>
      </w:r>
      <w:r>
        <w:rPr>
          <w:rFonts w:ascii="Calibri"/>
          <w:color w:val="231F20"/>
        </w:rPr>
        <w:t>her</w:t>
      </w:r>
      <w:r>
        <w:rPr>
          <w:rFonts w:ascii="Calibri"/>
          <w:color w:val="231F20"/>
          <w:spacing w:val="-5"/>
        </w:rPr>
        <w:t> </w:t>
      </w:r>
      <w:r>
        <w:rPr>
          <w:rFonts w:ascii="Calibri"/>
          <w:color w:val="231F20"/>
        </w:rPr>
        <w:t>bosses, claiming that she had committed the robbery without realizing it, under the influence of hypnosis. Her bosses and the police believed her story, and soon the woman she accused, Galina Korzhova, was arrested under suspicion of this and almost 30 other bank robberies committed in the same way.</w:t>
      </w:r>
    </w:p>
    <w:p>
      <w:pPr>
        <w:pStyle w:val="BodyText"/>
        <w:spacing w:line="249" w:lineRule="auto" w:before="84"/>
        <w:ind w:left="300" w:right="309"/>
        <w:rPr>
          <w:rFonts w:ascii="Calibri" w:hAnsi="Calibri"/>
        </w:rPr>
      </w:pPr>
      <w:r>
        <w:rPr>
          <w:rFonts w:ascii="Calibri" w:hAnsi="Calibri"/>
          <w:color w:val="231F20"/>
        </w:rPr>
        <w:t>It sounds like a clear case of mind control, but that’s an exaggeration. Hypnosis is actually </w:t>
      </w:r>
      <w:r>
        <w:rPr>
          <w:rFonts w:ascii="Calibri" w:hAnsi="Calibri"/>
          <w:color w:val="231F20"/>
        </w:rPr>
        <w:t>a state of deep relaxation where a person is highly susceptible to suggestions.</w:t>
      </w:r>
      <w:r>
        <w:rPr>
          <w:rFonts w:ascii="Calibri" w:hAnsi="Calibri"/>
          <w:color w:val="231F20"/>
          <w:spacing w:val="-6"/>
        </w:rPr>
        <w:t> </w:t>
      </w:r>
      <w:r>
        <w:rPr>
          <w:rFonts w:ascii="Calibri" w:hAnsi="Calibri"/>
          <w:color w:val="231F20"/>
        </w:rPr>
        <w:t>The hypnotist uses repetition and verbal cues to guide the subject into a trancelike state. Once in that state, subjects are open to receiving advice or suggestions that they typically would not listen to.</w:t>
      </w:r>
      <w:r>
        <w:rPr>
          <w:rFonts w:ascii="Calibri" w:hAnsi="Calibri"/>
          <w:color w:val="231F20"/>
          <w:spacing w:val="-4"/>
        </w:rPr>
        <w:t> </w:t>
      </w:r>
      <w:r>
        <w:rPr>
          <w:rFonts w:ascii="Calibri" w:hAnsi="Calibri"/>
          <w:color w:val="231F20"/>
        </w:rPr>
        <w:t>The subject then either leaves that state on their own or is talked out of it by</w:t>
      </w:r>
    </w:p>
    <w:p>
      <w:pPr>
        <w:pStyle w:val="BodyText"/>
        <w:spacing w:line="249" w:lineRule="auto" w:before="4"/>
        <w:ind w:left="300" w:right="309"/>
        <w:rPr>
          <w:rFonts w:ascii="Calibri"/>
        </w:rPr>
      </w:pPr>
      <w:r>
        <w:rPr>
          <w:rFonts w:ascii="Calibri"/>
          <w:color w:val="231F20"/>
        </w:rPr>
        <w:t>the person hypnotizing them. Contrary to popular belief, people do not lose control when under</w:t>
      </w:r>
      <w:r>
        <w:rPr>
          <w:rFonts w:ascii="Calibri"/>
          <w:color w:val="231F20"/>
          <w:spacing w:val="-4"/>
        </w:rPr>
        <w:t> </w:t>
      </w:r>
      <w:r>
        <w:rPr>
          <w:rFonts w:ascii="Calibri"/>
          <w:color w:val="231F20"/>
        </w:rPr>
        <w:t>hypnosis.</w:t>
      </w:r>
      <w:r>
        <w:rPr>
          <w:rFonts w:ascii="Calibri"/>
          <w:color w:val="231F20"/>
          <w:spacing w:val="-4"/>
        </w:rPr>
        <w:t> </w:t>
      </w:r>
      <w:r>
        <w:rPr>
          <w:rFonts w:ascii="Calibri"/>
          <w:color w:val="231F20"/>
        </w:rPr>
        <w:t>Even</w:t>
      </w:r>
      <w:r>
        <w:rPr>
          <w:rFonts w:ascii="Calibri"/>
          <w:color w:val="231F20"/>
          <w:spacing w:val="-4"/>
        </w:rPr>
        <w:t> </w:t>
      </w:r>
      <w:r>
        <w:rPr>
          <w:rFonts w:ascii="Calibri"/>
          <w:color w:val="231F20"/>
        </w:rPr>
        <w:t>in</w:t>
      </w:r>
      <w:r>
        <w:rPr>
          <w:rFonts w:ascii="Calibri"/>
          <w:color w:val="231F20"/>
          <w:spacing w:val="-4"/>
        </w:rPr>
        <w:t> </w:t>
      </w:r>
      <w:r>
        <w:rPr>
          <w:rFonts w:ascii="Calibri"/>
          <w:color w:val="231F20"/>
        </w:rPr>
        <w:t>a</w:t>
      </w:r>
      <w:r>
        <w:rPr>
          <w:rFonts w:ascii="Calibri"/>
          <w:color w:val="231F20"/>
          <w:spacing w:val="-4"/>
        </w:rPr>
        <w:t> </w:t>
      </w:r>
      <w:r>
        <w:rPr>
          <w:rFonts w:ascii="Calibri"/>
          <w:color w:val="231F20"/>
        </w:rPr>
        <w:t>trance-like</w:t>
      </w:r>
      <w:r>
        <w:rPr>
          <w:rFonts w:ascii="Calibri"/>
          <w:color w:val="231F20"/>
          <w:spacing w:val="-4"/>
        </w:rPr>
        <w:t> </w:t>
      </w:r>
      <w:r>
        <w:rPr>
          <w:rFonts w:ascii="Calibri"/>
          <w:color w:val="231F20"/>
        </w:rPr>
        <w:t>state,</w:t>
      </w:r>
      <w:r>
        <w:rPr>
          <w:rFonts w:ascii="Calibri"/>
          <w:color w:val="231F20"/>
          <w:spacing w:val="-4"/>
        </w:rPr>
        <w:t> </w:t>
      </w:r>
      <w:r>
        <w:rPr>
          <w:rFonts w:ascii="Calibri"/>
          <w:color w:val="231F20"/>
        </w:rPr>
        <w:t>they</w:t>
      </w:r>
      <w:r>
        <w:rPr>
          <w:rFonts w:ascii="Calibri"/>
          <w:color w:val="231F20"/>
          <w:spacing w:val="-4"/>
        </w:rPr>
        <w:t> </w:t>
      </w:r>
      <w:r>
        <w:rPr>
          <w:rFonts w:ascii="Calibri"/>
          <w:color w:val="231F20"/>
        </w:rPr>
        <w:t>are</w:t>
      </w:r>
      <w:r>
        <w:rPr>
          <w:rFonts w:ascii="Calibri"/>
          <w:color w:val="231F20"/>
          <w:spacing w:val="-4"/>
        </w:rPr>
        <w:t> </w:t>
      </w:r>
      <w:r>
        <w:rPr>
          <w:rFonts w:ascii="Calibri"/>
          <w:color w:val="231F20"/>
        </w:rPr>
        <w:t>still</w:t>
      </w:r>
      <w:r>
        <w:rPr>
          <w:rFonts w:ascii="Calibri"/>
          <w:color w:val="231F20"/>
          <w:spacing w:val="-4"/>
        </w:rPr>
        <w:t> </w:t>
      </w:r>
      <w:r>
        <w:rPr>
          <w:rFonts w:ascii="Calibri"/>
          <w:color w:val="231F20"/>
        </w:rPr>
        <w:t>in</w:t>
      </w:r>
      <w:r>
        <w:rPr>
          <w:rFonts w:ascii="Calibri"/>
          <w:color w:val="231F20"/>
          <w:spacing w:val="-4"/>
        </w:rPr>
        <w:t> </w:t>
      </w:r>
      <w:r>
        <w:rPr>
          <w:rFonts w:ascii="Calibri"/>
          <w:color w:val="231F20"/>
        </w:rPr>
        <w:t>control</w:t>
      </w:r>
      <w:r>
        <w:rPr>
          <w:rFonts w:ascii="Calibri"/>
          <w:color w:val="231F20"/>
          <w:spacing w:val="-4"/>
        </w:rPr>
        <w:t> </w:t>
      </w:r>
      <w:r>
        <w:rPr>
          <w:rFonts w:ascii="Calibri"/>
          <w:color w:val="231F20"/>
        </w:rPr>
        <w:t>of</w:t>
      </w:r>
      <w:r>
        <w:rPr>
          <w:rFonts w:ascii="Calibri"/>
          <w:color w:val="231F20"/>
          <w:spacing w:val="-4"/>
        </w:rPr>
        <w:t> </w:t>
      </w:r>
      <w:r>
        <w:rPr>
          <w:rFonts w:ascii="Calibri"/>
          <w:color w:val="231F20"/>
        </w:rPr>
        <w:t>their</w:t>
      </w:r>
      <w:r>
        <w:rPr>
          <w:rFonts w:ascii="Calibri"/>
          <w:color w:val="231F20"/>
          <w:spacing w:val="-4"/>
        </w:rPr>
        <w:t> </w:t>
      </w:r>
      <w:r>
        <w:rPr>
          <w:rFonts w:ascii="Calibri"/>
          <w:color w:val="231F20"/>
        </w:rPr>
        <w:t>bodies,</w:t>
      </w:r>
      <w:r>
        <w:rPr>
          <w:rFonts w:ascii="Calibri"/>
          <w:color w:val="231F20"/>
          <w:spacing w:val="-4"/>
        </w:rPr>
        <w:t> </w:t>
      </w:r>
      <w:r>
        <w:rPr>
          <w:rFonts w:ascii="Calibri"/>
          <w:color w:val="231F20"/>
        </w:rPr>
        <w:t>have</w:t>
      </w:r>
      <w:r>
        <w:rPr>
          <w:rFonts w:ascii="Calibri"/>
          <w:color w:val="231F20"/>
          <w:spacing w:val="-4"/>
        </w:rPr>
        <w:t> </w:t>
      </w:r>
      <w:r>
        <w:rPr>
          <w:rFonts w:ascii="Calibri"/>
          <w:color w:val="231F20"/>
        </w:rPr>
        <w:t>free will, and are able to make judgments.</w:t>
      </w:r>
    </w:p>
    <w:p>
      <w:pPr>
        <w:pStyle w:val="BodyText"/>
        <w:spacing w:line="249" w:lineRule="auto" w:before="82"/>
        <w:ind w:left="300" w:right="309"/>
        <w:rPr>
          <w:rFonts w:ascii="Calibri" w:hAnsi="Calibri"/>
        </w:rPr>
      </w:pPr>
      <w:r>
        <w:rPr>
          <w:rFonts w:ascii="Calibri" w:hAnsi="Calibri"/>
          <w:color w:val="231F20"/>
        </w:rPr>
        <w:t>The question of what happens to a subject during hypnosis is debated by scientists. Many think that it is a type of placebo effect. Just as a suggestion of treatment can cause </w:t>
      </w:r>
      <w:r>
        <w:rPr>
          <w:rFonts w:ascii="Calibri" w:hAnsi="Calibri"/>
          <w:color w:val="231F20"/>
        </w:rPr>
        <w:t>patients to feel better, hypnotic suggestion can convince people that they aren’t in control of their actions. However, there are studies that suggest the workings of the brain are affected</w:t>
      </w:r>
    </w:p>
    <w:p>
      <w:pPr>
        <w:pStyle w:val="BodyText"/>
        <w:spacing w:line="249" w:lineRule="auto" w:before="3"/>
        <w:ind w:left="300" w:right="429"/>
        <w:rPr>
          <w:rFonts w:ascii="Calibri" w:hAnsi="Calibri"/>
        </w:rPr>
      </w:pPr>
      <w:r>
        <w:rPr>
          <w:rFonts w:ascii="Calibri" w:hAnsi="Calibri"/>
          <w:color w:val="231F20"/>
        </w:rPr>
        <w:t>by hypnosis. One study in Finland examined the neural responses of a subject who had particularly strong reactions to hypnotic suggestion. They found that the subject’s brain regions</w:t>
      </w:r>
      <w:r>
        <w:rPr>
          <w:rFonts w:ascii="Calibri" w:hAnsi="Calibri"/>
          <w:color w:val="231F20"/>
          <w:spacing w:val="-3"/>
        </w:rPr>
        <w:t> </w:t>
      </w:r>
      <w:r>
        <w:rPr>
          <w:rFonts w:ascii="Calibri" w:hAnsi="Calibri"/>
          <w:color w:val="231F20"/>
        </w:rPr>
        <w:t>were</w:t>
      </w:r>
      <w:r>
        <w:rPr>
          <w:rFonts w:ascii="Calibri" w:hAnsi="Calibri"/>
          <w:color w:val="231F20"/>
          <w:spacing w:val="-3"/>
        </w:rPr>
        <w:t> </w:t>
      </w:r>
      <w:r>
        <w:rPr>
          <w:rFonts w:ascii="Calibri" w:hAnsi="Calibri"/>
          <w:color w:val="231F20"/>
        </w:rPr>
        <w:t>operating</w:t>
      </w:r>
      <w:r>
        <w:rPr>
          <w:rFonts w:ascii="Calibri" w:hAnsi="Calibri"/>
          <w:color w:val="231F20"/>
          <w:spacing w:val="-3"/>
        </w:rPr>
        <w:t> </w:t>
      </w:r>
      <w:r>
        <w:rPr>
          <w:rFonts w:ascii="Calibri" w:hAnsi="Calibri"/>
          <w:color w:val="231F20"/>
        </w:rPr>
        <w:t>more</w:t>
      </w:r>
      <w:r>
        <w:rPr>
          <w:rFonts w:ascii="Calibri" w:hAnsi="Calibri"/>
          <w:color w:val="231F20"/>
          <w:spacing w:val="-3"/>
        </w:rPr>
        <w:t> </w:t>
      </w:r>
      <w:r>
        <w:rPr>
          <w:rFonts w:ascii="Calibri" w:hAnsi="Calibri"/>
          <w:color w:val="231F20"/>
        </w:rPr>
        <w:t>independently</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each</w:t>
      </w:r>
      <w:r>
        <w:rPr>
          <w:rFonts w:ascii="Calibri" w:hAnsi="Calibri"/>
          <w:color w:val="231F20"/>
          <w:spacing w:val="-3"/>
        </w:rPr>
        <w:t> </w:t>
      </w:r>
      <w:r>
        <w:rPr>
          <w:rFonts w:ascii="Calibri" w:hAnsi="Calibri"/>
          <w:color w:val="231F20"/>
        </w:rPr>
        <w:t>other</w:t>
      </w:r>
      <w:r>
        <w:rPr>
          <w:rFonts w:ascii="Calibri" w:hAnsi="Calibri"/>
          <w:color w:val="231F20"/>
          <w:spacing w:val="-3"/>
        </w:rPr>
        <w:t> </w:t>
      </w:r>
      <w:r>
        <w:rPr>
          <w:rFonts w:ascii="Calibri" w:hAnsi="Calibri"/>
          <w:color w:val="231F20"/>
        </w:rPr>
        <w:t>under</w:t>
      </w:r>
      <w:r>
        <w:rPr>
          <w:rFonts w:ascii="Calibri" w:hAnsi="Calibri"/>
          <w:color w:val="231F20"/>
          <w:spacing w:val="-3"/>
        </w:rPr>
        <w:t> </w:t>
      </w:r>
      <w:r>
        <w:rPr>
          <w:rFonts w:ascii="Calibri" w:hAnsi="Calibri"/>
          <w:color w:val="231F20"/>
        </w:rPr>
        <w:t>hypnosis</w:t>
      </w:r>
      <w:r>
        <w:rPr>
          <w:rFonts w:ascii="Calibri" w:hAnsi="Calibri"/>
          <w:color w:val="231F20"/>
          <w:spacing w:val="-3"/>
        </w:rPr>
        <w:t> </w:t>
      </w:r>
      <w:r>
        <w:rPr>
          <w:rFonts w:ascii="Calibri" w:hAnsi="Calibri"/>
          <w:color w:val="231F20"/>
        </w:rPr>
        <w:t>than</w:t>
      </w:r>
      <w:r>
        <w:rPr>
          <w:rFonts w:ascii="Calibri" w:hAnsi="Calibri"/>
          <w:color w:val="231F20"/>
          <w:spacing w:val="-3"/>
        </w:rPr>
        <w:t> </w:t>
      </w:r>
      <w:r>
        <w:rPr>
          <w:rFonts w:ascii="Calibri" w:hAnsi="Calibri"/>
          <w:color w:val="231F20"/>
        </w:rPr>
        <w:t>in</w:t>
      </w:r>
      <w:r>
        <w:rPr>
          <w:rFonts w:ascii="Calibri" w:hAnsi="Calibri"/>
          <w:color w:val="231F20"/>
          <w:spacing w:val="-3"/>
        </w:rPr>
        <w:t> </w:t>
      </w:r>
      <w:r>
        <w:rPr>
          <w:rFonts w:ascii="Calibri" w:hAnsi="Calibri"/>
          <w:color w:val="231F20"/>
        </w:rPr>
        <w:t>an</w:t>
      </w:r>
      <w:r>
        <w:rPr>
          <w:rFonts w:ascii="Calibri" w:hAnsi="Calibri"/>
          <w:color w:val="231F20"/>
          <w:spacing w:val="-3"/>
        </w:rPr>
        <w:t> </w:t>
      </w:r>
      <w:r>
        <w:rPr>
          <w:rFonts w:ascii="Calibri" w:hAnsi="Calibri"/>
          <w:color w:val="231F20"/>
        </w:rPr>
        <w:t>alert state. Another study at Harvard found that, under hypnosis, brain areas responsible for action seemed to be disconnected from areas aware of action.</w:t>
      </w:r>
    </w:p>
    <w:p>
      <w:pPr>
        <w:pStyle w:val="BodyText"/>
        <w:spacing w:line="249" w:lineRule="auto" w:before="84"/>
        <w:ind w:left="300" w:right="309"/>
        <w:rPr>
          <w:rFonts w:ascii="Calibri" w:hAnsi="Calibri"/>
        </w:rPr>
      </w:pPr>
      <w:r>
        <w:rPr>
          <w:rFonts w:ascii="Calibri" w:hAnsi="Calibri"/>
          <w:color w:val="231F20"/>
        </w:rPr>
        <w:t>Placebo or not, hypnotic procedures have been used effectively since ancient times for relieving pain and reducing stress.</w:t>
      </w:r>
      <w:r>
        <w:rPr>
          <w:rFonts w:ascii="Calibri" w:hAnsi="Calibri"/>
          <w:color w:val="231F20"/>
          <w:spacing w:val="-4"/>
        </w:rPr>
        <w:t> </w:t>
      </w:r>
      <w:r>
        <w:rPr>
          <w:rFonts w:ascii="Calibri" w:hAnsi="Calibri"/>
          <w:color w:val="231F20"/>
        </w:rPr>
        <w:t>Today, hypnotherapy has been proven to be helpful in treating</w:t>
      </w:r>
      <w:r>
        <w:rPr>
          <w:rFonts w:ascii="Calibri" w:hAnsi="Calibri"/>
          <w:color w:val="231F20"/>
          <w:spacing w:val="-13"/>
        </w:rPr>
        <w:t> </w:t>
      </w:r>
      <w:r>
        <w:rPr>
          <w:rFonts w:ascii="Calibri" w:hAnsi="Calibri"/>
          <w:color w:val="231F20"/>
        </w:rPr>
        <w:t>post-traumatic</w:t>
      </w:r>
      <w:r>
        <w:rPr>
          <w:rFonts w:ascii="Calibri" w:hAnsi="Calibri"/>
          <w:color w:val="231F20"/>
          <w:spacing w:val="-12"/>
        </w:rPr>
        <w:t> </w:t>
      </w:r>
      <w:r>
        <w:rPr>
          <w:rFonts w:ascii="Calibri" w:hAnsi="Calibri"/>
          <w:color w:val="231F20"/>
        </w:rPr>
        <w:t>stress</w:t>
      </w:r>
      <w:r>
        <w:rPr>
          <w:rFonts w:ascii="Calibri" w:hAnsi="Calibri"/>
          <w:color w:val="231F20"/>
          <w:spacing w:val="-13"/>
        </w:rPr>
        <w:t> </w:t>
      </w:r>
      <w:r>
        <w:rPr>
          <w:rFonts w:ascii="Calibri" w:hAnsi="Calibri"/>
          <w:color w:val="231F20"/>
        </w:rPr>
        <w:t>disorder,</w:t>
      </w:r>
      <w:r>
        <w:rPr>
          <w:rFonts w:ascii="Calibri" w:hAnsi="Calibri"/>
          <w:color w:val="231F20"/>
          <w:spacing w:val="-12"/>
        </w:rPr>
        <w:t> </w:t>
      </w:r>
      <w:r>
        <w:rPr>
          <w:rFonts w:ascii="Calibri" w:hAnsi="Calibri"/>
          <w:color w:val="231F20"/>
        </w:rPr>
        <w:t>insomnia,</w:t>
      </w:r>
      <w:r>
        <w:rPr>
          <w:rFonts w:ascii="Calibri" w:hAnsi="Calibri"/>
          <w:color w:val="231F20"/>
          <w:spacing w:val="-13"/>
        </w:rPr>
        <w:t> </w:t>
      </w:r>
      <w:r>
        <w:rPr>
          <w:rFonts w:ascii="Calibri" w:hAnsi="Calibri"/>
          <w:color w:val="231F20"/>
        </w:rPr>
        <w:t>depression,</w:t>
      </w:r>
      <w:r>
        <w:rPr>
          <w:rFonts w:ascii="Calibri" w:hAnsi="Calibri"/>
          <w:color w:val="231F20"/>
          <w:spacing w:val="-12"/>
        </w:rPr>
        <w:t> </w:t>
      </w:r>
      <w:r>
        <w:rPr>
          <w:rFonts w:ascii="Calibri" w:hAnsi="Calibri"/>
          <w:color w:val="231F20"/>
        </w:rPr>
        <w:t>and</w:t>
      </w:r>
      <w:r>
        <w:rPr>
          <w:rFonts w:ascii="Calibri" w:hAnsi="Calibri"/>
          <w:color w:val="231F20"/>
          <w:spacing w:val="-13"/>
        </w:rPr>
        <w:t> </w:t>
      </w:r>
      <w:r>
        <w:rPr>
          <w:rFonts w:ascii="Calibri" w:hAnsi="Calibri"/>
          <w:color w:val="231F20"/>
        </w:rPr>
        <w:t>anxiety.</w:t>
      </w:r>
      <w:r>
        <w:rPr>
          <w:rFonts w:ascii="Calibri" w:hAnsi="Calibri"/>
          <w:color w:val="231F20"/>
          <w:spacing w:val="-12"/>
        </w:rPr>
        <w:t> </w:t>
      </w:r>
      <w:r>
        <w:rPr>
          <w:rFonts w:ascii="Calibri" w:hAnsi="Calibri"/>
          <w:color w:val="231F20"/>
        </w:rPr>
        <w:t>It</w:t>
      </w:r>
      <w:r>
        <w:rPr>
          <w:rFonts w:ascii="Calibri" w:hAnsi="Calibri"/>
          <w:color w:val="231F20"/>
          <w:spacing w:val="-12"/>
        </w:rPr>
        <w:t> </w:t>
      </w:r>
      <w:r>
        <w:rPr>
          <w:rFonts w:ascii="Calibri" w:hAnsi="Calibri"/>
          <w:color w:val="231F20"/>
        </w:rPr>
        <w:t>has</w:t>
      </w:r>
      <w:r>
        <w:rPr>
          <w:rFonts w:ascii="Calibri" w:hAnsi="Calibri"/>
          <w:color w:val="231F20"/>
          <w:spacing w:val="-13"/>
        </w:rPr>
        <w:t> </w:t>
      </w:r>
      <w:r>
        <w:rPr>
          <w:rFonts w:ascii="Calibri" w:hAnsi="Calibri"/>
          <w:color w:val="231F20"/>
        </w:rPr>
        <w:t>also</w:t>
      </w:r>
      <w:r>
        <w:rPr>
          <w:rFonts w:ascii="Calibri" w:hAnsi="Calibri"/>
          <w:color w:val="231F20"/>
          <w:spacing w:val="-12"/>
        </w:rPr>
        <w:t> </w:t>
      </w:r>
      <w:r>
        <w:rPr>
          <w:rFonts w:ascii="Calibri" w:hAnsi="Calibri"/>
          <w:color w:val="231F20"/>
        </w:rPr>
        <w:t>assisted patients with weight loss and addiction. Hypnosis isn’t mind control, but it has gained acceptance as a therapeutic method by medical, psychiatric, and psychological associations throughout the world.</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3"/>
        </w:numPr>
        <w:tabs>
          <w:tab w:pos="520" w:val="left" w:leader="none"/>
        </w:tabs>
        <w:spacing w:line="266" w:lineRule="auto" w:before="94" w:after="0"/>
        <w:ind w:left="519" w:right="161" w:hanging="400"/>
        <w:jc w:val="left"/>
        <w:rPr>
          <w:sz w:val="22"/>
        </w:rPr>
      </w:pPr>
      <w:r>
        <w:rPr>
          <w:color w:val="231F20"/>
          <w:sz w:val="22"/>
        </w:rPr>
        <w:t>Galina</w:t>
      </w:r>
      <w:r>
        <w:rPr>
          <w:color w:val="231F20"/>
          <w:spacing w:val="-3"/>
          <w:sz w:val="22"/>
        </w:rPr>
        <w:t> </w:t>
      </w:r>
      <w:r>
        <w:rPr>
          <w:color w:val="231F20"/>
          <w:sz w:val="22"/>
        </w:rPr>
        <w:t>Korzhova</w:t>
      </w:r>
      <w:r>
        <w:rPr>
          <w:color w:val="231F20"/>
          <w:spacing w:val="-3"/>
          <w:sz w:val="22"/>
        </w:rPr>
        <w:t> </w:t>
      </w:r>
      <w:r>
        <w:rPr>
          <w:color w:val="231F20"/>
          <w:sz w:val="22"/>
        </w:rPr>
        <w:t>controlled</w:t>
      </w:r>
      <w:r>
        <w:rPr>
          <w:color w:val="231F20"/>
          <w:spacing w:val="-3"/>
          <w:sz w:val="22"/>
        </w:rPr>
        <w:t> </w:t>
      </w:r>
      <w:r>
        <w:rPr>
          <w:color w:val="231F20"/>
          <w:sz w:val="22"/>
        </w:rPr>
        <w:t>the</w:t>
      </w:r>
      <w:r>
        <w:rPr>
          <w:color w:val="231F20"/>
          <w:spacing w:val="-3"/>
          <w:sz w:val="22"/>
        </w:rPr>
        <w:t> </w:t>
      </w:r>
      <w:r>
        <w:rPr>
          <w:color w:val="231F20"/>
          <w:sz w:val="22"/>
        </w:rPr>
        <w:t>teller’s</w:t>
      </w:r>
      <w:r>
        <w:rPr>
          <w:color w:val="231F20"/>
          <w:spacing w:val="-3"/>
          <w:sz w:val="22"/>
        </w:rPr>
        <w:t> </w:t>
      </w:r>
      <w:r>
        <w:rPr>
          <w:color w:val="231F20"/>
          <w:sz w:val="22"/>
        </w:rPr>
        <w:t>mind</w:t>
      </w:r>
      <w:r>
        <w:rPr>
          <w:color w:val="231F20"/>
          <w:spacing w:val="-3"/>
          <w:sz w:val="22"/>
        </w:rPr>
        <w:t> </w:t>
      </w:r>
      <w:r>
        <w:rPr>
          <w:color w:val="231F20"/>
          <w:sz w:val="22"/>
        </w:rPr>
        <w:t>and</w:t>
      </w:r>
      <w:r>
        <w:rPr>
          <w:color w:val="231F20"/>
          <w:spacing w:val="-3"/>
          <w:sz w:val="22"/>
        </w:rPr>
        <w:t> </w:t>
      </w:r>
      <w:r>
        <w:rPr>
          <w:color w:val="231F20"/>
          <w:sz w:val="22"/>
        </w:rPr>
        <w:t>forced</w:t>
      </w:r>
      <w:r>
        <w:rPr>
          <w:color w:val="231F20"/>
          <w:spacing w:val="-3"/>
          <w:sz w:val="22"/>
        </w:rPr>
        <w:t> </w:t>
      </w:r>
      <w:r>
        <w:rPr>
          <w:color w:val="231F20"/>
          <w:sz w:val="22"/>
        </w:rPr>
        <w:t>her</w:t>
      </w:r>
      <w:r>
        <w:rPr>
          <w:color w:val="231F20"/>
          <w:spacing w:val="-3"/>
          <w:sz w:val="22"/>
        </w:rPr>
        <w:t> </w:t>
      </w:r>
      <w:r>
        <w:rPr>
          <w:color w:val="231F20"/>
          <w:sz w:val="22"/>
        </w:rPr>
        <w:t>to</w:t>
      </w:r>
      <w:r>
        <w:rPr>
          <w:color w:val="231F20"/>
          <w:spacing w:val="-3"/>
          <w:sz w:val="22"/>
        </w:rPr>
        <w:t> </w:t>
      </w:r>
      <w:r>
        <w:rPr>
          <w:color w:val="231F20"/>
          <w:sz w:val="22"/>
        </w:rPr>
        <w:t>help</w:t>
      </w:r>
      <w:r>
        <w:rPr>
          <w:color w:val="231F20"/>
          <w:spacing w:val="-3"/>
          <w:sz w:val="22"/>
        </w:rPr>
        <w:t> </w:t>
      </w:r>
      <w:r>
        <w:rPr>
          <w:color w:val="231F20"/>
          <w:sz w:val="22"/>
        </w:rPr>
        <w:t>steal</w:t>
      </w:r>
      <w:r>
        <w:rPr>
          <w:color w:val="231F20"/>
          <w:spacing w:val="-3"/>
          <w:sz w:val="22"/>
        </w:rPr>
        <w:t> </w:t>
      </w:r>
      <w:r>
        <w:rPr>
          <w:color w:val="231F20"/>
          <w:sz w:val="22"/>
        </w:rPr>
        <w:t>money</w:t>
      </w:r>
      <w:r>
        <w:rPr>
          <w:color w:val="231F20"/>
          <w:spacing w:val="-3"/>
          <w:sz w:val="22"/>
        </w:rPr>
        <w:t> </w:t>
      </w:r>
      <w:r>
        <w:rPr>
          <w:color w:val="231F20"/>
          <w:sz w:val="22"/>
        </w:rPr>
        <w:t>from the bank.</w:t>
      </w:r>
    </w:p>
    <w:p>
      <w:pPr>
        <w:pStyle w:val="ListParagraph"/>
        <w:numPr>
          <w:ilvl w:val="1"/>
          <w:numId w:val="3"/>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3"/>
        </w:numPr>
        <w:tabs>
          <w:tab w:pos="841" w:val="left" w:leader="none"/>
        </w:tabs>
        <w:spacing w:line="240" w:lineRule="auto" w:before="126"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3"/>
        </w:numPr>
        <w:tabs>
          <w:tab w:pos="520" w:val="left" w:leader="none"/>
        </w:tabs>
        <w:spacing w:line="266" w:lineRule="auto" w:before="127" w:after="0"/>
        <w:ind w:left="519" w:right="287" w:hanging="400"/>
        <w:jc w:val="left"/>
        <w:rPr>
          <w:sz w:val="22"/>
        </w:rPr>
      </w:pPr>
      <w:r>
        <w:rPr>
          <w:color w:val="231F20"/>
          <w:sz w:val="22"/>
        </w:rPr>
        <w:t>Studies</w:t>
      </w:r>
      <w:r>
        <w:rPr>
          <w:color w:val="231F20"/>
          <w:spacing w:val="-4"/>
          <w:sz w:val="22"/>
        </w:rPr>
        <w:t> </w:t>
      </w:r>
      <w:r>
        <w:rPr>
          <w:color w:val="231F20"/>
          <w:sz w:val="22"/>
        </w:rPr>
        <w:t>show</w:t>
      </w:r>
      <w:r>
        <w:rPr>
          <w:color w:val="231F20"/>
          <w:spacing w:val="-4"/>
          <w:sz w:val="22"/>
        </w:rPr>
        <w:t> </w:t>
      </w:r>
      <w:r>
        <w:rPr>
          <w:color w:val="231F20"/>
          <w:sz w:val="22"/>
        </w:rPr>
        <w:t>that</w:t>
      </w:r>
      <w:r>
        <w:rPr>
          <w:color w:val="231F20"/>
          <w:spacing w:val="-4"/>
          <w:sz w:val="22"/>
        </w:rPr>
        <w:t> </w:t>
      </w:r>
      <w:r>
        <w:rPr>
          <w:color w:val="231F20"/>
          <w:sz w:val="22"/>
        </w:rPr>
        <w:t>men</w:t>
      </w:r>
      <w:r>
        <w:rPr>
          <w:color w:val="231F20"/>
          <w:spacing w:val="-4"/>
          <w:sz w:val="22"/>
        </w:rPr>
        <w:t> </w:t>
      </w:r>
      <w:r>
        <w:rPr>
          <w:color w:val="231F20"/>
          <w:sz w:val="22"/>
        </w:rPr>
        <w:t>demonstrate</w:t>
      </w:r>
      <w:r>
        <w:rPr>
          <w:color w:val="231F20"/>
          <w:spacing w:val="-4"/>
          <w:sz w:val="22"/>
        </w:rPr>
        <w:t> </w:t>
      </w:r>
      <w:r>
        <w:rPr>
          <w:color w:val="231F20"/>
          <w:sz w:val="22"/>
        </w:rPr>
        <w:t>stronger</w:t>
      </w:r>
      <w:r>
        <w:rPr>
          <w:color w:val="231F20"/>
          <w:spacing w:val="-4"/>
          <w:sz w:val="22"/>
        </w:rPr>
        <w:t> </w:t>
      </w:r>
      <w:r>
        <w:rPr>
          <w:color w:val="231F20"/>
          <w:sz w:val="22"/>
        </w:rPr>
        <w:t>reactions</w:t>
      </w:r>
      <w:r>
        <w:rPr>
          <w:color w:val="231F20"/>
          <w:spacing w:val="-4"/>
          <w:sz w:val="22"/>
        </w:rPr>
        <w:t> </w:t>
      </w:r>
      <w:r>
        <w:rPr>
          <w:color w:val="231F20"/>
          <w:sz w:val="22"/>
        </w:rPr>
        <w:t>to</w:t>
      </w:r>
      <w:r>
        <w:rPr>
          <w:color w:val="231F20"/>
          <w:spacing w:val="-4"/>
          <w:sz w:val="22"/>
        </w:rPr>
        <w:t> </w:t>
      </w:r>
      <w:r>
        <w:rPr>
          <w:color w:val="231F20"/>
          <w:sz w:val="22"/>
        </w:rPr>
        <w:t>hypnotic</w:t>
      </w:r>
      <w:r>
        <w:rPr>
          <w:color w:val="231F20"/>
          <w:spacing w:val="-4"/>
          <w:sz w:val="22"/>
        </w:rPr>
        <w:t> </w:t>
      </w:r>
      <w:r>
        <w:rPr>
          <w:color w:val="231F20"/>
          <w:sz w:val="22"/>
        </w:rPr>
        <w:t>suggestion</w:t>
      </w:r>
      <w:r>
        <w:rPr>
          <w:color w:val="231F20"/>
          <w:spacing w:val="-4"/>
          <w:sz w:val="22"/>
        </w:rPr>
        <w:t> </w:t>
      </w:r>
      <w:r>
        <w:rPr>
          <w:color w:val="231F20"/>
          <w:sz w:val="22"/>
        </w:rPr>
        <w:t>than</w:t>
      </w:r>
      <w:r>
        <w:rPr>
          <w:color w:val="231F20"/>
          <w:sz w:val="22"/>
        </w:rPr>
        <w:t> </w:t>
      </w:r>
      <w:r>
        <w:rPr>
          <w:color w:val="231F20"/>
          <w:spacing w:val="-2"/>
          <w:sz w:val="22"/>
        </w:rPr>
        <w:t>women.</w:t>
      </w:r>
    </w:p>
    <w:p>
      <w:pPr>
        <w:pStyle w:val="ListParagraph"/>
        <w:numPr>
          <w:ilvl w:val="1"/>
          <w:numId w:val="3"/>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BodyText"/>
        <w:spacing w:before="9"/>
        <w:ind w:left="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What</w:t>
      </w:r>
      <w:r>
        <w:rPr>
          <w:color w:val="231F20"/>
          <w:spacing w:val="-3"/>
        </w:rPr>
        <w:t> </w:t>
      </w:r>
      <w:r>
        <w:rPr>
          <w:color w:val="231F20"/>
        </w:rPr>
        <w:t>can</w:t>
      </w:r>
      <w:r>
        <w:rPr>
          <w:color w:val="231F20"/>
          <w:spacing w:val="-3"/>
        </w:rPr>
        <w:t> </w:t>
      </w:r>
      <w:r>
        <w:rPr>
          <w:color w:val="231F20"/>
        </w:rPr>
        <w:t>be</w:t>
      </w:r>
      <w:r>
        <w:rPr>
          <w:color w:val="231F20"/>
          <w:spacing w:val="-3"/>
        </w:rPr>
        <w:t> </w:t>
      </w:r>
      <w:r>
        <w:rPr>
          <w:color w:val="231F20"/>
        </w:rPr>
        <w:t>inferred from this information? Choose </w:t>
      </w:r>
      <w:r>
        <w:rPr>
          <w:color w:val="231F20"/>
          <w:u w:val="single" w:color="231F20"/>
        </w:rPr>
        <w:t>all</w:t>
      </w:r>
      <w:r>
        <w:rPr>
          <w:color w:val="231F20"/>
        </w:rPr>
        <w:t> the correct choices.</w:t>
      </w:r>
    </w:p>
    <w:p>
      <w:pPr>
        <w:pStyle w:val="ListParagraph"/>
        <w:numPr>
          <w:ilvl w:val="0"/>
          <w:numId w:val="3"/>
        </w:numPr>
        <w:tabs>
          <w:tab w:pos="520" w:val="left" w:leader="none"/>
        </w:tabs>
        <w:spacing w:line="266" w:lineRule="auto" w:before="78" w:after="0"/>
        <w:ind w:left="519" w:right="214" w:hanging="400"/>
        <w:jc w:val="left"/>
        <w:rPr>
          <w:sz w:val="22"/>
        </w:rPr>
      </w:pPr>
      <w:r>
        <w:rPr>
          <w:color w:val="231F20"/>
          <w:sz w:val="22"/>
        </w:rPr>
        <w:t>People</w:t>
      </w:r>
      <w:r>
        <w:rPr>
          <w:color w:val="231F20"/>
          <w:spacing w:val="-3"/>
          <w:sz w:val="22"/>
        </w:rPr>
        <w:t> </w:t>
      </w:r>
      <w:r>
        <w:rPr>
          <w:color w:val="231F20"/>
          <w:sz w:val="22"/>
        </w:rPr>
        <w:t>under</w:t>
      </w:r>
      <w:r>
        <w:rPr>
          <w:color w:val="231F20"/>
          <w:spacing w:val="-3"/>
          <w:sz w:val="22"/>
        </w:rPr>
        <w:t> </w:t>
      </w:r>
      <w:r>
        <w:rPr>
          <w:color w:val="231F20"/>
          <w:sz w:val="22"/>
        </w:rPr>
        <w:t>hypnosis</w:t>
      </w:r>
      <w:r>
        <w:rPr>
          <w:color w:val="231F20"/>
          <w:spacing w:val="-3"/>
          <w:sz w:val="22"/>
        </w:rPr>
        <w:t> </w:t>
      </w:r>
      <w:r>
        <w:rPr>
          <w:color w:val="231F20"/>
          <w:sz w:val="22"/>
        </w:rPr>
        <w:t>are</w:t>
      </w:r>
      <w:r>
        <w:rPr>
          <w:color w:val="231F20"/>
          <w:spacing w:val="-3"/>
          <w:sz w:val="22"/>
        </w:rPr>
        <w:t> </w:t>
      </w:r>
      <w:r>
        <w:rPr>
          <w:color w:val="231F20"/>
          <w:sz w:val="22"/>
        </w:rPr>
        <w:t>still</w:t>
      </w:r>
      <w:r>
        <w:rPr>
          <w:color w:val="231F20"/>
          <w:spacing w:val="-3"/>
          <w:sz w:val="22"/>
        </w:rPr>
        <w:t> </w:t>
      </w:r>
      <w:r>
        <w:rPr>
          <w:color w:val="231F20"/>
          <w:sz w:val="22"/>
        </w:rPr>
        <w:t>in</w:t>
      </w:r>
      <w:r>
        <w:rPr>
          <w:color w:val="231F20"/>
          <w:spacing w:val="-3"/>
          <w:sz w:val="22"/>
        </w:rPr>
        <w:t> </w:t>
      </w:r>
      <w:r>
        <w:rPr>
          <w:color w:val="231F20"/>
          <w:sz w:val="22"/>
        </w:rPr>
        <w:t>control</w:t>
      </w:r>
      <w:r>
        <w:rPr>
          <w:color w:val="231F20"/>
          <w:spacing w:val="-3"/>
          <w:sz w:val="22"/>
        </w:rPr>
        <w:t> </w:t>
      </w:r>
      <w:r>
        <w:rPr>
          <w:color w:val="231F20"/>
          <w:sz w:val="22"/>
        </w:rPr>
        <w:t>of</w:t>
      </w:r>
      <w:r>
        <w:rPr>
          <w:color w:val="231F20"/>
          <w:spacing w:val="-3"/>
          <w:sz w:val="22"/>
        </w:rPr>
        <w:t> </w:t>
      </w:r>
      <w:r>
        <w:rPr>
          <w:color w:val="231F20"/>
          <w:sz w:val="22"/>
        </w:rPr>
        <w:t>their</w:t>
      </w:r>
      <w:r>
        <w:rPr>
          <w:color w:val="231F20"/>
          <w:spacing w:val="-3"/>
          <w:sz w:val="22"/>
        </w:rPr>
        <w:t> </w:t>
      </w:r>
      <w:r>
        <w:rPr>
          <w:color w:val="231F20"/>
          <w:sz w:val="22"/>
        </w:rPr>
        <w:t>bodies,</w:t>
      </w:r>
      <w:r>
        <w:rPr>
          <w:color w:val="231F20"/>
          <w:spacing w:val="-3"/>
          <w:sz w:val="22"/>
        </w:rPr>
        <w:t> </w:t>
      </w:r>
      <w:r>
        <w:rPr>
          <w:color w:val="231F20"/>
          <w:sz w:val="22"/>
        </w:rPr>
        <w:t>have</w:t>
      </w:r>
      <w:r>
        <w:rPr>
          <w:color w:val="231F20"/>
          <w:spacing w:val="-3"/>
          <w:sz w:val="22"/>
        </w:rPr>
        <w:t> </w:t>
      </w:r>
      <w:r>
        <w:rPr>
          <w:color w:val="231F20"/>
          <w:sz w:val="22"/>
        </w:rPr>
        <w:t>free</w:t>
      </w:r>
      <w:r>
        <w:rPr>
          <w:color w:val="231F20"/>
          <w:spacing w:val="-3"/>
          <w:sz w:val="22"/>
        </w:rPr>
        <w:t> </w:t>
      </w:r>
      <w:r>
        <w:rPr>
          <w:color w:val="231F20"/>
          <w:sz w:val="22"/>
        </w:rPr>
        <w:t>will,</w:t>
      </w:r>
      <w:r>
        <w:rPr>
          <w:color w:val="231F20"/>
          <w:spacing w:val="-3"/>
          <w:sz w:val="22"/>
        </w:rPr>
        <w:t> </w:t>
      </w:r>
      <w:r>
        <w:rPr>
          <w:color w:val="231F20"/>
          <w:sz w:val="22"/>
        </w:rPr>
        <w:t>and</w:t>
      </w:r>
      <w:r>
        <w:rPr>
          <w:color w:val="231F20"/>
          <w:spacing w:val="-3"/>
          <w:sz w:val="22"/>
        </w:rPr>
        <w:t> </w:t>
      </w:r>
      <w:r>
        <w:rPr>
          <w:color w:val="231F20"/>
          <w:sz w:val="22"/>
        </w:rPr>
        <w:t>are</w:t>
      </w:r>
      <w:r>
        <w:rPr>
          <w:color w:val="231F20"/>
          <w:spacing w:val="-3"/>
          <w:sz w:val="22"/>
        </w:rPr>
        <w:t> </w:t>
      </w:r>
      <w:r>
        <w:rPr>
          <w:color w:val="231F20"/>
          <w:sz w:val="22"/>
        </w:rPr>
        <w:t>able</w:t>
      </w:r>
      <w:r>
        <w:rPr>
          <w:color w:val="231F20"/>
          <w:sz w:val="22"/>
        </w:rPr>
        <w:t> to make judgments.</w:t>
      </w:r>
    </w:p>
    <w:p>
      <w:pPr>
        <w:pStyle w:val="ListParagraph"/>
        <w:numPr>
          <w:ilvl w:val="1"/>
          <w:numId w:val="3"/>
        </w:numPr>
        <w:tabs>
          <w:tab w:pos="841" w:val="left" w:leader="none"/>
        </w:tabs>
        <w:spacing w:line="266" w:lineRule="auto" w:before="98" w:after="0"/>
        <w:ind w:left="840" w:right="269" w:hanging="301"/>
        <w:jc w:val="left"/>
        <w:rPr>
          <w:sz w:val="22"/>
        </w:rPr>
      </w:pPr>
      <w:r>
        <w:rPr>
          <w:color w:val="231F20"/>
          <w:sz w:val="22"/>
        </w:rPr>
        <w:t>By</w:t>
      </w:r>
      <w:r>
        <w:rPr>
          <w:color w:val="231F20"/>
          <w:spacing w:val="-3"/>
          <w:sz w:val="22"/>
        </w:rPr>
        <w:t> </w:t>
      </w:r>
      <w:r>
        <w:rPr>
          <w:color w:val="231F20"/>
          <w:sz w:val="22"/>
        </w:rPr>
        <w:t>controlling</w:t>
      </w:r>
      <w:r>
        <w:rPr>
          <w:color w:val="231F20"/>
          <w:spacing w:val="-3"/>
          <w:sz w:val="22"/>
        </w:rPr>
        <w:t> </w:t>
      </w:r>
      <w:r>
        <w:rPr>
          <w:color w:val="231F20"/>
          <w:sz w:val="22"/>
        </w:rPr>
        <w:t>the</w:t>
      </w:r>
      <w:r>
        <w:rPr>
          <w:color w:val="231F20"/>
          <w:spacing w:val="-3"/>
          <w:sz w:val="22"/>
        </w:rPr>
        <w:t> </w:t>
      </w:r>
      <w:r>
        <w:rPr>
          <w:color w:val="231F20"/>
          <w:sz w:val="22"/>
        </w:rPr>
        <w:t>teller’s</w:t>
      </w:r>
      <w:r>
        <w:rPr>
          <w:color w:val="231F20"/>
          <w:spacing w:val="-3"/>
          <w:sz w:val="22"/>
        </w:rPr>
        <w:t> </w:t>
      </w:r>
      <w:r>
        <w:rPr>
          <w:color w:val="231F20"/>
          <w:sz w:val="22"/>
        </w:rPr>
        <w:t>mind,</w:t>
      </w:r>
      <w:r>
        <w:rPr>
          <w:color w:val="231F20"/>
          <w:spacing w:val="-3"/>
          <w:sz w:val="22"/>
        </w:rPr>
        <w:t> </w:t>
      </w:r>
      <w:r>
        <w:rPr>
          <w:color w:val="231F20"/>
          <w:sz w:val="22"/>
        </w:rPr>
        <w:t>Galina</w:t>
      </w:r>
      <w:r>
        <w:rPr>
          <w:color w:val="231F20"/>
          <w:spacing w:val="-3"/>
          <w:sz w:val="22"/>
        </w:rPr>
        <w:t> </w:t>
      </w:r>
      <w:r>
        <w:rPr>
          <w:color w:val="231F20"/>
          <w:sz w:val="22"/>
        </w:rPr>
        <w:t>Khorzhova</w:t>
      </w:r>
      <w:r>
        <w:rPr>
          <w:color w:val="231F20"/>
          <w:spacing w:val="-3"/>
          <w:sz w:val="22"/>
        </w:rPr>
        <w:t> </w:t>
      </w:r>
      <w:r>
        <w:rPr>
          <w:color w:val="231F20"/>
          <w:sz w:val="22"/>
        </w:rPr>
        <w:t>forced</w:t>
      </w:r>
      <w:r>
        <w:rPr>
          <w:color w:val="231F20"/>
          <w:spacing w:val="-3"/>
          <w:sz w:val="22"/>
        </w:rPr>
        <w:t> </w:t>
      </w:r>
      <w:r>
        <w:rPr>
          <w:color w:val="231F20"/>
          <w:sz w:val="22"/>
        </w:rPr>
        <w:t>her</w:t>
      </w:r>
      <w:r>
        <w:rPr>
          <w:color w:val="231F20"/>
          <w:spacing w:val="-3"/>
          <w:sz w:val="22"/>
        </w:rPr>
        <w:t> </w:t>
      </w:r>
      <w:r>
        <w:rPr>
          <w:color w:val="231F20"/>
          <w:sz w:val="22"/>
        </w:rPr>
        <w:t>to</w:t>
      </w:r>
      <w:r>
        <w:rPr>
          <w:color w:val="231F20"/>
          <w:spacing w:val="-3"/>
          <w:sz w:val="22"/>
        </w:rPr>
        <w:t> </w:t>
      </w:r>
      <w:r>
        <w:rPr>
          <w:color w:val="231F20"/>
          <w:sz w:val="22"/>
        </w:rPr>
        <w:t>steal</w:t>
      </w:r>
      <w:r>
        <w:rPr>
          <w:color w:val="231F20"/>
          <w:spacing w:val="-3"/>
          <w:sz w:val="22"/>
        </w:rPr>
        <w:t> </w:t>
      </w:r>
      <w:r>
        <w:rPr>
          <w:color w:val="231F20"/>
          <w:sz w:val="22"/>
        </w:rPr>
        <w:t>against</w:t>
      </w:r>
      <w:r>
        <w:rPr>
          <w:color w:val="231F20"/>
          <w:spacing w:val="-3"/>
          <w:sz w:val="22"/>
        </w:rPr>
        <w:t> </w:t>
      </w:r>
      <w:r>
        <w:rPr>
          <w:color w:val="231F20"/>
          <w:sz w:val="22"/>
        </w:rPr>
        <w:t>her</w:t>
      </w:r>
      <w:r>
        <w:rPr>
          <w:color w:val="231F20"/>
          <w:sz w:val="22"/>
        </w:rPr>
        <w:t> </w:t>
      </w:r>
      <w:r>
        <w:rPr>
          <w:color w:val="231F20"/>
          <w:spacing w:val="-2"/>
          <w:sz w:val="22"/>
        </w:rPr>
        <w:t>will.</w:t>
      </w:r>
    </w:p>
    <w:p>
      <w:pPr>
        <w:pStyle w:val="ListParagraph"/>
        <w:numPr>
          <w:ilvl w:val="1"/>
          <w:numId w:val="3"/>
        </w:numPr>
        <w:tabs>
          <w:tab w:pos="841" w:val="left" w:leader="none"/>
        </w:tabs>
        <w:spacing w:line="240" w:lineRule="auto" w:before="98" w:after="0"/>
        <w:ind w:left="840" w:right="0" w:hanging="302"/>
        <w:jc w:val="left"/>
        <w:rPr>
          <w:sz w:val="22"/>
        </w:rPr>
      </w:pPr>
      <w:r>
        <w:rPr>
          <w:color w:val="231F20"/>
          <w:sz w:val="22"/>
        </w:rPr>
        <w:t>A</w:t>
      </w:r>
      <w:r>
        <w:rPr>
          <w:color w:val="231F20"/>
          <w:spacing w:val="-16"/>
          <w:sz w:val="22"/>
        </w:rPr>
        <w:t> </w:t>
      </w:r>
      <w:r>
        <w:rPr>
          <w:color w:val="231F20"/>
          <w:sz w:val="22"/>
        </w:rPr>
        <w:t>person</w:t>
      </w:r>
      <w:r>
        <w:rPr>
          <w:color w:val="231F20"/>
          <w:spacing w:val="-10"/>
          <w:sz w:val="22"/>
        </w:rPr>
        <w:t> </w:t>
      </w:r>
      <w:r>
        <w:rPr>
          <w:color w:val="231F20"/>
          <w:sz w:val="22"/>
        </w:rPr>
        <w:t>probably</w:t>
      </w:r>
      <w:r>
        <w:rPr>
          <w:color w:val="231F20"/>
          <w:spacing w:val="-7"/>
          <w:sz w:val="22"/>
        </w:rPr>
        <w:t> </w:t>
      </w:r>
      <w:r>
        <w:rPr>
          <w:color w:val="231F20"/>
          <w:sz w:val="22"/>
        </w:rPr>
        <w:t>wouldn’t</w:t>
      </w:r>
      <w:r>
        <w:rPr>
          <w:color w:val="231F20"/>
          <w:spacing w:val="-7"/>
          <w:sz w:val="22"/>
        </w:rPr>
        <w:t> </w:t>
      </w:r>
      <w:r>
        <w:rPr>
          <w:color w:val="231F20"/>
          <w:sz w:val="22"/>
        </w:rPr>
        <w:t>do</w:t>
      </w:r>
      <w:r>
        <w:rPr>
          <w:color w:val="231F20"/>
          <w:spacing w:val="-7"/>
          <w:sz w:val="22"/>
        </w:rPr>
        <w:t> </w:t>
      </w:r>
      <w:r>
        <w:rPr>
          <w:color w:val="231F20"/>
          <w:sz w:val="22"/>
        </w:rPr>
        <w:t>something</w:t>
      </w:r>
      <w:r>
        <w:rPr>
          <w:color w:val="231F20"/>
          <w:spacing w:val="-7"/>
          <w:sz w:val="22"/>
        </w:rPr>
        <w:t> </w:t>
      </w:r>
      <w:r>
        <w:rPr>
          <w:color w:val="231F20"/>
          <w:sz w:val="22"/>
        </w:rPr>
        <w:t>extremely</w:t>
      </w:r>
      <w:r>
        <w:rPr>
          <w:color w:val="231F20"/>
          <w:spacing w:val="-7"/>
          <w:sz w:val="22"/>
        </w:rPr>
        <w:t> </w:t>
      </w:r>
      <w:r>
        <w:rPr>
          <w:color w:val="231F20"/>
          <w:sz w:val="22"/>
        </w:rPr>
        <w:t>dangerous</w:t>
      </w:r>
      <w:r>
        <w:rPr>
          <w:color w:val="231F20"/>
          <w:spacing w:val="-7"/>
          <w:sz w:val="22"/>
        </w:rPr>
        <w:t> </w:t>
      </w:r>
      <w:r>
        <w:rPr>
          <w:color w:val="231F20"/>
          <w:sz w:val="22"/>
        </w:rPr>
        <w:t>under</w:t>
      </w:r>
      <w:r>
        <w:rPr>
          <w:color w:val="231F20"/>
          <w:spacing w:val="-7"/>
          <w:sz w:val="22"/>
        </w:rPr>
        <w:t> </w:t>
      </w:r>
      <w:r>
        <w:rPr>
          <w:color w:val="231F20"/>
          <w:spacing w:val="-2"/>
          <w:sz w:val="22"/>
        </w:rPr>
        <w:t>hypnosis.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Under</w:t>
      </w:r>
      <w:r>
        <w:rPr>
          <w:color w:val="231F20"/>
          <w:spacing w:val="-5"/>
          <w:sz w:val="22"/>
        </w:rPr>
        <w:t> </w:t>
      </w:r>
      <w:r>
        <w:rPr>
          <w:color w:val="231F20"/>
          <w:sz w:val="22"/>
        </w:rPr>
        <w:t>hypnosis,</w:t>
      </w:r>
      <w:r>
        <w:rPr>
          <w:color w:val="231F20"/>
          <w:spacing w:val="-4"/>
          <w:sz w:val="22"/>
        </w:rPr>
        <w:t> </w:t>
      </w:r>
      <w:r>
        <w:rPr>
          <w:color w:val="231F20"/>
          <w:sz w:val="22"/>
        </w:rPr>
        <w:t>the</w:t>
      </w:r>
      <w:r>
        <w:rPr>
          <w:color w:val="231F20"/>
          <w:spacing w:val="-5"/>
          <w:sz w:val="22"/>
        </w:rPr>
        <w:t> </w:t>
      </w:r>
      <w:r>
        <w:rPr>
          <w:color w:val="231F20"/>
          <w:sz w:val="22"/>
        </w:rPr>
        <w:t>teller</w:t>
      </w:r>
      <w:r>
        <w:rPr>
          <w:color w:val="231F20"/>
          <w:spacing w:val="-4"/>
          <w:sz w:val="22"/>
        </w:rPr>
        <w:t> </w:t>
      </w:r>
      <w:r>
        <w:rPr>
          <w:color w:val="231F20"/>
          <w:sz w:val="22"/>
        </w:rPr>
        <w:t>believed</w:t>
      </w:r>
      <w:r>
        <w:rPr>
          <w:color w:val="231F20"/>
          <w:spacing w:val="-4"/>
          <w:sz w:val="22"/>
        </w:rPr>
        <w:t> </w:t>
      </w:r>
      <w:r>
        <w:rPr>
          <w:color w:val="231F20"/>
          <w:sz w:val="22"/>
        </w:rPr>
        <w:t>that</w:t>
      </w:r>
      <w:r>
        <w:rPr>
          <w:color w:val="231F20"/>
          <w:spacing w:val="-5"/>
          <w:sz w:val="22"/>
        </w:rPr>
        <w:t> </w:t>
      </w:r>
      <w:r>
        <w:rPr>
          <w:color w:val="231F20"/>
          <w:sz w:val="22"/>
        </w:rPr>
        <w:t>stealing</w:t>
      </w:r>
      <w:r>
        <w:rPr>
          <w:color w:val="231F20"/>
          <w:spacing w:val="-4"/>
          <w:sz w:val="22"/>
        </w:rPr>
        <w:t> </w:t>
      </w:r>
      <w:r>
        <w:rPr>
          <w:color w:val="231F20"/>
          <w:sz w:val="22"/>
        </w:rPr>
        <w:t>the</w:t>
      </w:r>
      <w:r>
        <w:rPr>
          <w:color w:val="231F20"/>
          <w:spacing w:val="-4"/>
          <w:sz w:val="22"/>
        </w:rPr>
        <w:t> </w:t>
      </w:r>
      <w:r>
        <w:rPr>
          <w:color w:val="231F20"/>
          <w:sz w:val="22"/>
        </w:rPr>
        <w:t>money</w:t>
      </w:r>
      <w:r>
        <w:rPr>
          <w:color w:val="231F20"/>
          <w:spacing w:val="-5"/>
          <w:sz w:val="22"/>
        </w:rPr>
        <w:t> </w:t>
      </w:r>
      <w:r>
        <w:rPr>
          <w:color w:val="231F20"/>
          <w:sz w:val="22"/>
        </w:rPr>
        <w:t>was</w:t>
      </w:r>
      <w:r>
        <w:rPr>
          <w:color w:val="231F20"/>
          <w:spacing w:val="-4"/>
          <w:sz w:val="22"/>
        </w:rPr>
        <w:t> </w:t>
      </w:r>
      <w:r>
        <w:rPr>
          <w:color w:val="231F20"/>
          <w:sz w:val="22"/>
        </w:rPr>
        <w:t>a</w:t>
      </w:r>
      <w:r>
        <w:rPr>
          <w:color w:val="231F20"/>
          <w:spacing w:val="-5"/>
          <w:sz w:val="22"/>
        </w:rPr>
        <w:t> </w:t>
      </w:r>
      <w:r>
        <w:rPr>
          <w:color w:val="231F20"/>
          <w:sz w:val="22"/>
        </w:rPr>
        <w:t>good</w:t>
      </w:r>
      <w:r>
        <w:rPr>
          <w:color w:val="231F20"/>
          <w:spacing w:val="-4"/>
          <w:sz w:val="22"/>
        </w:rPr>
        <w:t> </w:t>
      </w:r>
      <w:r>
        <w:rPr>
          <w:color w:val="231F20"/>
          <w:spacing w:val="-2"/>
          <w:sz w:val="22"/>
        </w:rPr>
        <w:t>plan.</w:t>
      </w:r>
    </w:p>
    <w:p>
      <w:pPr>
        <w:pStyle w:val="ListParagraph"/>
        <w:numPr>
          <w:ilvl w:val="0"/>
          <w:numId w:val="3"/>
        </w:numPr>
        <w:tabs>
          <w:tab w:pos="520" w:val="left" w:leader="none"/>
        </w:tabs>
        <w:spacing w:line="266" w:lineRule="auto" w:before="127" w:after="0"/>
        <w:ind w:left="519" w:right="1131" w:hanging="400"/>
        <w:jc w:val="left"/>
        <w:rPr>
          <w:sz w:val="22"/>
        </w:rPr>
      </w:pPr>
      <w:r>
        <w:rPr>
          <w:color w:val="231F20"/>
          <w:sz w:val="22"/>
        </w:rPr>
        <w:t>One</w:t>
      </w:r>
      <w:r>
        <w:rPr>
          <w:color w:val="231F20"/>
          <w:spacing w:val="-4"/>
          <w:sz w:val="22"/>
        </w:rPr>
        <w:t> </w:t>
      </w:r>
      <w:r>
        <w:rPr>
          <w:color w:val="231F20"/>
          <w:sz w:val="22"/>
        </w:rPr>
        <w:t>study</w:t>
      </w:r>
      <w:r>
        <w:rPr>
          <w:color w:val="231F20"/>
          <w:spacing w:val="-4"/>
          <w:sz w:val="22"/>
        </w:rPr>
        <w:t> </w:t>
      </w:r>
      <w:r>
        <w:rPr>
          <w:color w:val="231F20"/>
          <w:sz w:val="22"/>
        </w:rPr>
        <w:t>in</w:t>
      </w:r>
      <w:r>
        <w:rPr>
          <w:color w:val="231F20"/>
          <w:spacing w:val="-4"/>
          <w:sz w:val="22"/>
        </w:rPr>
        <w:t> </w:t>
      </w:r>
      <w:r>
        <w:rPr>
          <w:color w:val="231F20"/>
          <w:sz w:val="22"/>
        </w:rPr>
        <w:t>Finland</w:t>
      </w:r>
      <w:r>
        <w:rPr>
          <w:color w:val="231F20"/>
          <w:spacing w:val="-4"/>
          <w:sz w:val="22"/>
        </w:rPr>
        <w:t> </w:t>
      </w:r>
      <w:r>
        <w:rPr>
          <w:color w:val="231F20"/>
          <w:sz w:val="22"/>
        </w:rPr>
        <w:t>examined</w:t>
      </w:r>
      <w:r>
        <w:rPr>
          <w:color w:val="231F20"/>
          <w:spacing w:val="-4"/>
          <w:sz w:val="22"/>
        </w:rPr>
        <w:t> </w:t>
      </w:r>
      <w:r>
        <w:rPr>
          <w:color w:val="231F20"/>
          <w:sz w:val="22"/>
        </w:rPr>
        <w:t>the</w:t>
      </w:r>
      <w:r>
        <w:rPr>
          <w:color w:val="231F20"/>
          <w:spacing w:val="-4"/>
          <w:sz w:val="22"/>
        </w:rPr>
        <w:t> </w:t>
      </w:r>
      <w:r>
        <w:rPr>
          <w:color w:val="231F20"/>
          <w:sz w:val="22"/>
        </w:rPr>
        <w:t>neural</w:t>
      </w:r>
      <w:r>
        <w:rPr>
          <w:color w:val="231F20"/>
          <w:spacing w:val="-4"/>
          <w:sz w:val="22"/>
        </w:rPr>
        <w:t> </w:t>
      </w:r>
      <w:r>
        <w:rPr>
          <w:color w:val="231F20"/>
          <w:sz w:val="22"/>
        </w:rPr>
        <w:t>responses</w:t>
      </w:r>
      <w:r>
        <w:rPr>
          <w:color w:val="231F20"/>
          <w:spacing w:val="-4"/>
          <w:sz w:val="22"/>
        </w:rPr>
        <w:t> </w:t>
      </w:r>
      <w:r>
        <w:rPr>
          <w:color w:val="231F20"/>
          <w:sz w:val="22"/>
        </w:rPr>
        <w:t>of</w:t>
      </w:r>
      <w:r>
        <w:rPr>
          <w:color w:val="231F20"/>
          <w:spacing w:val="-4"/>
          <w:sz w:val="22"/>
        </w:rPr>
        <w:t> </w:t>
      </w:r>
      <w:r>
        <w:rPr>
          <w:color w:val="231F20"/>
          <w:sz w:val="22"/>
        </w:rPr>
        <w:t>a</w:t>
      </w:r>
      <w:r>
        <w:rPr>
          <w:color w:val="231F20"/>
          <w:spacing w:val="-4"/>
          <w:sz w:val="22"/>
        </w:rPr>
        <w:t> </w:t>
      </w:r>
      <w:r>
        <w:rPr>
          <w:color w:val="231F20"/>
          <w:sz w:val="22"/>
        </w:rPr>
        <w:t>subject</w:t>
      </w:r>
      <w:r>
        <w:rPr>
          <w:color w:val="231F20"/>
          <w:spacing w:val="-4"/>
          <w:sz w:val="22"/>
        </w:rPr>
        <w:t> </w:t>
      </w:r>
      <w:r>
        <w:rPr>
          <w:color w:val="231F20"/>
          <w:sz w:val="22"/>
        </w:rPr>
        <w:t>who</w:t>
      </w:r>
      <w:r>
        <w:rPr>
          <w:color w:val="231F20"/>
          <w:spacing w:val="-4"/>
          <w:sz w:val="22"/>
        </w:rPr>
        <w:t> </w:t>
      </w:r>
      <w:r>
        <w:rPr>
          <w:color w:val="231F20"/>
          <w:sz w:val="22"/>
        </w:rPr>
        <w:t>had</w:t>
      </w:r>
      <w:r>
        <w:rPr>
          <w:color w:val="231F20"/>
          <w:sz w:val="22"/>
        </w:rPr>
        <w:t> particularly strong reactions to hypnotic suggestion.</w:t>
      </w:r>
    </w:p>
    <w:p>
      <w:pPr>
        <w:pStyle w:val="ListParagraph"/>
        <w:numPr>
          <w:ilvl w:val="1"/>
          <w:numId w:val="3"/>
        </w:numPr>
        <w:tabs>
          <w:tab w:pos="841" w:val="left" w:leader="none"/>
        </w:tabs>
        <w:spacing w:line="240" w:lineRule="auto" w:before="99" w:after="0"/>
        <w:ind w:left="840" w:right="0" w:hanging="302"/>
        <w:jc w:val="left"/>
        <w:rPr>
          <w:sz w:val="22"/>
        </w:rPr>
      </w:pPr>
      <w:r>
        <w:rPr>
          <w:color w:val="231F20"/>
          <w:sz w:val="22"/>
        </w:rPr>
        <w:t>Some</w:t>
      </w:r>
      <w:r>
        <w:rPr>
          <w:color w:val="231F20"/>
          <w:spacing w:val="-7"/>
          <w:sz w:val="22"/>
        </w:rPr>
        <w:t> </w:t>
      </w:r>
      <w:r>
        <w:rPr>
          <w:color w:val="231F20"/>
          <w:sz w:val="22"/>
        </w:rPr>
        <w:t>people</w:t>
      </w:r>
      <w:r>
        <w:rPr>
          <w:color w:val="231F20"/>
          <w:spacing w:val="-6"/>
          <w:sz w:val="22"/>
        </w:rPr>
        <w:t> </w:t>
      </w:r>
      <w:r>
        <w:rPr>
          <w:color w:val="231F20"/>
          <w:sz w:val="22"/>
        </w:rPr>
        <w:t>are</w:t>
      </w:r>
      <w:r>
        <w:rPr>
          <w:color w:val="231F20"/>
          <w:spacing w:val="-6"/>
          <w:sz w:val="22"/>
        </w:rPr>
        <w:t> </w:t>
      </w:r>
      <w:r>
        <w:rPr>
          <w:color w:val="231F20"/>
          <w:sz w:val="22"/>
        </w:rPr>
        <w:t>more</w:t>
      </w:r>
      <w:r>
        <w:rPr>
          <w:color w:val="231F20"/>
          <w:spacing w:val="-6"/>
          <w:sz w:val="22"/>
        </w:rPr>
        <w:t> </w:t>
      </w:r>
      <w:r>
        <w:rPr>
          <w:color w:val="231F20"/>
          <w:sz w:val="22"/>
        </w:rPr>
        <w:t>susceptible</w:t>
      </w:r>
      <w:r>
        <w:rPr>
          <w:color w:val="231F20"/>
          <w:spacing w:val="-6"/>
          <w:sz w:val="22"/>
        </w:rPr>
        <w:t> </w:t>
      </w:r>
      <w:r>
        <w:rPr>
          <w:color w:val="231F20"/>
          <w:sz w:val="22"/>
        </w:rPr>
        <w:t>to</w:t>
      </w:r>
      <w:r>
        <w:rPr>
          <w:color w:val="231F20"/>
          <w:spacing w:val="-7"/>
          <w:sz w:val="22"/>
        </w:rPr>
        <w:t> </w:t>
      </w:r>
      <w:r>
        <w:rPr>
          <w:color w:val="231F20"/>
          <w:sz w:val="22"/>
        </w:rPr>
        <w:t>hypnotic</w:t>
      </w:r>
      <w:r>
        <w:rPr>
          <w:color w:val="231F20"/>
          <w:spacing w:val="-6"/>
          <w:sz w:val="22"/>
        </w:rPr>
        <w:t> </w:t>
      </w:r>
      <w:r>
        <w:rPr>
          <w:color w:val="231F20"/>
          <w:sz w:val="22"/>
        </w:rPr>
        <w:t>suggestions</w:t>
      </w:r>
      <w:r>
        <w:rPr>
          <w:color w:val="231F20"/>
          <w:spacing w:val="-6"/>
          <w:sz w:val="22"/>
        </w:rPr>
        <w:t> </w:t>
      </w:r>
      <w:r>
        <w:rPr>
          <w:color w:val="231F20"/>
          <w:sz w:val="22"/>
        </w:rPr>
        <w:t>than</w:t>
      </w:r>
      <w:r>
        <w:rPr>
          <w:color w:val="231F20"/>
          <w:spacing w:val="-6"/>
          <w:sz w:val="22"/>
        </w:rPr>
        <w:t> </w:t>
      </w:r>
      <w:r>
        <w:rPr>
          <w:color w:val="231F20"/>
          <w:spacing w:val="-2"/>
          <w:sz w:val="22"/>
        </w:rPr>
        <w:t>others.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Hypnosis</w:t>
      </w:r>
      <w:r>
        <w:rPr>
          <w:color w:val="231F20"/>
          <w:spacing w:val="-4"/>
          <w:sz w:val="22"/>
        </w:rPr>
        <w:t> </w:t>
      </w:r>
      <w:r>
        <w:rPr>
          <w:color w:val="231F20"/>
          <w:sz w:val="22"/>
        </w:rPr>
        <w:t>is</w:t>
      </w:r>
      <w:r>
        <w:rPr>
          <w:color w:val="231F20"/>
          <w:spacing w:val="-4"/>
          <w:sz w:val="22"/>
        </w:rPr>
        <w:t> </w:t>
      </w:r>
      <w:r>
        <w:rPr>
          <w:color w:val="231F20"/>
          <w:sz w:val="22"/>
        </w:rPr>
        <w:t>used</w:t>
      </w:r>
      <w:r>
        <w:rPr>
          <w:color w:val="231F20"/>
          <w:spacing w:val="-4"/>
          <w:sz w:val="22"/>
        </w:rPr>
        <w:t> </w:t>
      </w:r>
      <w:r>
        <w:rPr>
          <w:color w:val="231F20"/>
          <w:sz w:val="22"/>
        </w:rPr>
        <w:t>more</w:t>
      </w:r>
      <w:r>
        <w:rPr>
          <w:color w:val="231F20"/>
          <w:spacing w:val="-4"/>
          <w:sz w:val="22"/>
        </w:rPr>
        <w:t> </w:t>
      </w:r>
      <w:r>
        <w:rPr>
          <w:color w:val="231F20"/>
          <w:sz w:val="22"/>
        </w:rPr>
        <w:t>frequently</w:t>
      </w:r>
      <w:r>
        <w:rPr>
          <w:color w:val="231F20"/>
          <w:spacing w:val="-4"/>
          <w:sz w:val="22"/>
        </w:rPr>
        <w:t> </w:t>
      </w:r>
      <w:r>
        <w:rPr>
          <w:color w:val="231F20"/>
          <w:sz w:val="22"/>
        </w:rPr>
        <w:t>in</w:t>
      </w:r>
      <w:r>
        <w:rPr>
          <w:color w:val="231F20"/>
          <w:spacing w:val="-4"/>
          <w:sz w:val="22"/>
        </w:rPr>
        <w:t> </w:t>
      </w:r>
      <w:r>
        <w:rPr>
          <w:color w:val="231F20"/>
          <w:sz w:val="22"/>
        </w:rPr>
        <w:t>Finland</w:t>
      </w:r>
      <w:r>
        <w:rPr>
          <w:color w:val="231F20"/>
          <w:spacing w:val="-3"/>
          <w:sz w:val="22"/>
        </w:rPr>
        <w:t> </w:t>
      </w:r>
      <w:r>
        <w:rPr>
          <w:color w:val="231F20"/>
          <w:sz w:val="22"/>
        </w:rPr>
        <w:t>than</w:t>
      </w:r>
      <w:r>
        <w:rPr>
          <w:color w:val="231F20"/>
          <w:spacing w:val="-4"/>
          <w:sz w:val="22"/>
        </w:rPr>
        <w:t> </w:t>
      </w:r>
      <w:r>
        <w:rPr>
          <w:color w:val="231F20"/>
          <w:sz w:val="22"/>
        </w:rPr>
        <w:t>in</w:t>
      </w:r>
      <w:r>
        <w:rPr>
          <w:color w:val="231F20"/>
          <w:spacing w:val="-4"/>
          <w:sz w:val="22"/>
        </w:rPr>
        <w:t> </w:t>
      </w:r>
      <w:r>
        <w:rPr>
          <w:color w:val="231F20"/>
          <w:sz w:val="22"/>
        </w:rPr>
        <w:t>other</w:t>
      </w:r>
      <w:r>
        <w:rPr>
          <w:color w:val="231F20"/>
          <w:spacing w:val="-4"/>
          <w:sz w:val="22"/>
        </w:rPr>
        <w:t> </w:t>
      </w:r>
      <w:r>
        <w:rPr>
          <w:color w:val="231F20"/>
          <w:sz w:val="22"/>
        </w:rPr>
        <w:t>parts</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pacing w:val="-2"/>
          <w:sz w:val="22"/>
        </w:rPr>
        <w:t>world.</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Hypnotic</w:t>
      </w:r>
      <w:r>
        <w:rPr>
          <w:color w:val="231F20"/>
          <w:spacing w:val="-7"/>
          <w:sz w:val="22"/>
        </w:rPr>
        <w:t> </w:t>
      </w:r>
      <w:r>
        <w:rPr>
          <w:color w:val="231F20"/>
          <w:sz w:val="22"/>
        </w:rPr>
        <w:t>suggestion</w:t>
      </w:r>
      <w:r>
        <w:rPr>
          <w:color w:val="231F20"/>
          <w:spacing w:val="-6"/>
          <w:sz w:val="22"/>
        </w:rPr>
        <w:t> </w:t>
      </w:r>
      <w:r>
        <w:rPr>
          <w:color w:val="231F20"/>
          <w:sz w:val="22"/>
        </w:rPr>
        <w:t>causes</w:t>
      </w:r>
      <w:r>
        <w:rPr>
          <w:color w:val="231F20"/>
          <w:spacing w:val="-6"/>
          <w:sz w:val="22"/>
        </w:rPr>
        <w:t> </w:t>
      </w:r>
      <w:r>
        <w:rPr>
          <w:color w:val="231F20"/>
          <w:sz w:val="22"/>
        </w:rPr>
        <w:t>strong</w:t>
      </w:r>
      <w:r>
        <w:rPr>
          <w:color w:val="231F20"/>
          <w:spacing w:val="-6"/>
          <w:sz w:val="22"/>
        </w:rPr>
        <w:t> </w:t>
      </w:r>
      <w:r>
        <w:rPr>
          <w:color w:val="231F20"/>
          <w:sz w:val="22"/>
        </w:rPr>
        <w:t>reactions</w:t>
      </w:r>
      <w:r>
        <w:rPr>
          <w:color w:val="231F20"/>
          <w:spacing w:val="-6"/>
          <w:sz w:val="22"/>
        </w:rPr>
        <w:t> </w:t>
      </w:r>
      <w:r>
        <w:rPr>
          <w:color w:val="231F20"/>
          <w:sz w:val="22"/>
        </w:rPr>
        <w:t>in</w:t>
      </w:r>
      <w:r>
        <w:rPr>
          <w:color w:val="231F20"/>
          <w:spacing w:val="-6"/>
          <w:sz w:val="22"/>
        </w:rPr>
        <w:t> </w:t>
      </w:r>
      <w:r>
        <w:rPr>
          <w:color w:val="231F20"/>
          <w:sz w:val="22"/>
        </w:rPr>
        <w:t>most</w:t>
      </w:r>
      <w:r>
        <w:rPr>
          <w:color w:val="231F20"/>
          <w:spacing w:val="-6"/>
          <w:sz w:val="22"/>
        </w:rPr>
        <w:t> </w:t>
      </w:r>
      <w:r>
        <w:rPr>
          <w:color w:val="231F20"/>
          <w:spacing w:val="-2"/>
          <w:sz w:val="22"/>
        </w:rPr>
        <w:t>people.</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ahoma">
    <w:altName w:val="Tahoma"/>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545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40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7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56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51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4" w:hanging="301"/>
      </w:pPr>
      <w:rPr>
        <w:rFonts w:hint="default"/>
        <w:lang w:val="en-US" w:eastAsia="en-US" w:bidi="ar-SA"/>
      </w:rPr>
    </w:lvl>
    <w:lvl w:ilvl="2">
      <w:start w:val="0"/>
      <w:numFmt w:val="bullet"/>
      <w:lvlText w:val="•"/>
      <w:lvlJc w:val="left"/>
      <w:pPr>
        <w:ind w:left="2688" w:hanging="301"/>
      </w:pPr>
      <w:rPr>
        <w:rFonts w:hint="default"/>
        <w:lang w:val="en-US" w:eastAsia="en-US" w:bidi="ar-SA"/>
      </w:rPr>
    </w:lvl>
    <w:lvl w:ilvl="3">
      <w:start w:val="0"/>
      <w:numFmt w:val="bullet"/>
      <w:lvlText w:val="•"/>
      <w:lvlJc w:val="left"/>
      <w:pPr>
        <w:ind w:left="3462" w:hanging="301"/>
      </w:pPr>
      <w:rPr>
        <w:rFonts w:hint="default"/>
        <w:lang w:val="en-US" w:eastAsia="en-US" w:bidi="ar-SA"/>
      </w:rPr>
    </w:lvl>
    <w:lvl w:ilvl="4">
      <w:start w:val="0"/>
      <w:numFmt w:val="bullet"/>
      <w:lvlText w:val="•"/>
      <w:lvlJc w:val="left"/>
      <w:pPr>
        <w:ind w:left="4236" w:hanging="301"/>
      </w:pPr>
      <w:rPr>
        <w:rFonts w:hint="default"/>
        <w:lang w:val="en-US" w:eastAsia="en-US" w:bidi="ar-SA"/>
      </w:rPr>
    </w:lvl>
    <w:lvl w:ilvl="5">
      <w:start w:val="0"/>
      <w:numFmt w:val="bullet"/>
      <w:lvlText w:val="•"/>
      <w:lvlJc w:val="left"/>
      <w:pPr>
        <w:ind w:left="5010" w:hanging="301"/>
      </w:pPr>
      <w:rPr>
        <w:rFonts w:hint="default"/>
        <w:lang w:val="en-US" w:eastAsia="en-US" w:bidi="ar-SA"/>
      </w:rPr>
    </w:lvl>
    <w:lvl w:ilvl="6">
      <w:start w:val="0"/>
      <w:numFmt w:val="bullet"/>
      <w:lvlText w:val="•"/>
      <w:lvlJc w:val="left"/>
      <w:pPr>
        <w:ind w:left="5784" w:hanging="301"/>
      </w:pPr>
      <w:rPr>
        <w:rFonts w:hint="default"/>
        <w:lang w:val="en-US" w:eastAsia="en-US" w:bidi="ar-SA"/>
      </w:rPr>
    </w:lvl>
    <w:lvl w:ilvl="7">
      <w:start w:val="0"/>
      <w:numFmt w:val="bullet"/>
      <w:lvlText w:val="•"/>
      <w:lvlJc w:val="left"/>
      <w:pPr>
        <w:ind w:left="6558" w:hanging="301"/>
      </w:pPr>
      <w:rPr>
        <w:rFonts w:hint="default"/>
        <w:lang w:val="en-US" w:eastAsia="en-US" w:bidi="ar-SA"/>
      </w:rPr>
    </w:lvl>
    <w:lvl w:ilvl="8">
      <w:start w:val="0"/>
      <w:numFmt w:val="bullet"/>
      <w:lvlText w:val="•"/>
      <w:lvlJc w:val="left"/>
      <w:pPr>
        <w:ind w:left="7332" w:hanging="301"/>
      </w:pPr>
      <w:rPr>
        <w:rFonts w:hint="default"/>
        <w:lang w:val="en-US" w:eastAsia="en-US" w:bidi="ar-SA"/>
      </w:rPr>
    </w:lvl>
  </w:abstractNum>
  <w:abstractNum w:abstractNumId="2">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7" w:hanging="301"/>
      </w:pPr>
      <w:rPr>
        <w:rFonts w:hint="default"/>
        <w:lang w:val="en-US" w:eastAsia="en-US" w:bidi="ar-SA"/>
      </w:rPr>
    </w:lvl>
    <w:lvl w:ilvl="4">
      <w:start w:val="0"/>
      <w:numFmt w:val="bullet"/>
      <w:lvlText w:val="•"/>
      <w:lvlJc w:val="left"/>
      <w:pPr>
        <w:ind w:left="3075" w:hanging="301"/>
      </w:pPr>
      <w:rPr>
        <w:rFonts w:hint="default"/>
        <w:lang w:val="en-US" w:eastAsia="en-US" w:bidi="ar-SA"/>
      </w:rPr>
    </w:lvl>
    <w:lvl w:ilvl="5">
      <w:start w:val="0"/>
      <w:numFmt w:val="bullet"/>
      <w:lvlText w:val="•"/>
      <w:lvlJc w:val="left"/>
      <w:pPr>
        <w:ind w:left="4042" w:hanging="301"/>
      </w:pPr>
      <w:rPr>
        <w:rFonts w:hint="default"/>
        <w:lang w:val="en-US" w:eastAsia="en-US" w:bidi="ar-SA"/>
      </w:rPr>
    </w:lvl>
    <w:lvl w:ilvl="6">
      <w:start w:val="0"/>
      <w:numFmt w:val="bullet"/>
      <w:lvlText w:val="•"/>
      <w:lvlJc w:val="left"/>
      <w:pPr>
        <w:ind w:left="5010" w:hanging="301"/>
      </w:pPr>
      <w:rPr>
        <w:rFonts w:hint="default"/>
        <w:lang w:val="en-US" w:eastAsia="en-US" w:bidi="ar-SA"/>
      </w:rPr>
    </w:lvl>
    <w:lvl w:ilvl="7">
      <w:start w:val="0"/>
      <w:numFmt w:val="bullet"/>
      <w:lvlText w:val="•"/>
      <w:lvlJc w:val="left"/>
      <w:pPr>
        <w:ind w:left="5977" w:hanging="301"/>
      </w:pPr>
      <w:rPr>
        <w:rFonts w:hint="default"/>
        <w:lang w:val="en-US" w:eastAsia="en-US" w:bidi="ar-SA"/>
      </w:rPr>
    </w:lvl>
    <w:lvl w:ilvl="8">
      <w:start w:val="0"/>
      <w:numFmt w:val="bullet"/>
      <w:lvlText w:val="•"/>
      <w:lvlJc w:val="left"/>
      <w:pPr>
        <w:ind w:left="6945" w:hanging="301"/>
      </w:pPr>
      <w:rPr>
        <w:rFonts w:hint="default"/>
        <w:lang w:val="en-US" w:eastAsia="en-US" w:bidi="ar-SA"/>
      </w:rPr>
    </w:lvl>
  </w:abstractNum>
  <w:abstractNum w:abstractNumId="1">
    <w:multiLevelType w:val="hybridMultilevel"/>
    <w:lvl w:ilvl="0">
      <w:start w:val="11"/>
      <w:numFmt w:val="decimal"/>
      <w:lvlText w:val="%1."/>
      <w:lvlJc w:val="left"/>
      <w:pPr>
        <w:ind w:left="519" w:hanging="400"/>
        <w:jc w:val="left"/>
      </w:pPr>
      <w:rPr>
        <w:rFonts w:hint="default" w:ascii="Arial" w:hAnsi="Arial" w:eastAsia="Arial" w:cs="Arial"/>
        <w:b/>
        <w:bCs/>
        <w:i w:val="0"/>
        <w:iCs w:val="0"/>
        <w:color w:val="231F20"/>
        <w:spacing w:val="-13"/>
        <w:w w:val="99"/>
        <w:sz w:val="22"/>
        <w:szCs w:val="22"/>
        <w:lang w:val="en-US" w:eastAsia="en-US" w:bidi="ar-SA"/>
      </w:rPr>
    </w:lvl>
    <w:lvl w:ilvl="1">
      <w:start w:val="0"/>
      <w:numFmt w:val="bullet"/>
      <w:lvlText w:val="•"/>
      <w:lvlJc w:val="left"/>
      <w:pPr>
        <w:ind w:left="1356" w:hanging="400"/>
      </w:pPr>
      <w:rPr>
        <w:rFonts w:hint="default"/>
        <w:lang w:val="en-US" w:eastAsia="en-US" w:bidi="ar-SA"/>
      </w:rPr>
    </w:lvl>
    <w:lvl w:ilvl="2">
      <w:start w:val="0"/>
      <w:numFmt w:val="bullet"/>
      <w:lvlText w:val="•"/>
      <w:lvlJc w:val="left"/>
      <w:pPr>
        <w:ind w:left="2192" w:hanging="400"/>
      </w:pPr>
      <w:rPr>
        <w:rFonts w:hint="default"/>
        <w:lang w:val="en-US" w:eastAsia="en-US" w:bidi="ar-SA"/>
      </w:rPr>
    </w:lvl>
    <w:lvl w:ilvl="3">
      <w:start w:val="0"/>
      <w:numFmt w:val="bullet"/>
      <w:lvlText w:val="•"/>
      <w:lvlJc w:val="left"/>
      <w:pPr>
        <w:ind w:left="3028" w:hanging="400"/>
      </w:pPr>
      <w:rPr>
        <w:rFonts w:hint="default"/>
        <w:lang w:val="en-US" w:eastAsia="en-US" w:bidi="ar-SA"/>
      </w:rPr>
    </w:lvl>
    <w:lvl w:ilvl="4">
      <w:start w:val="0"/>
      <w:numFmt w:val="bullet"/>
      <w:lvlText w:val="•"/>
      <w:lvlJc w:val="left"/>
      <w:pPr>
        <w:ind w:left="3864" w:hanging="400"/>
      </w:pPr>
      <w:rPr>
        <w:rFonts w:hint="default"/>
        <w:lang w:val="en-US" w:eastAsia="en-US" w:bidi="ar-SA"/>
      </w:rPr>
    </w:lvl>
    <w:lvl w:ilvl="5">
      <w:start w:val="0"/>
      <w:numFmt w:val="bullet"/>
      <w:lvlText w:val="•"/>
      <w:lvlJc w:val="left"/>
      <w:pPr>
        <w:ind w:left="4700" w:hanging="400"/>
      </w:pPr>
      <w:rPr>
        <w:rFonts w:hint="default"/>
        <w:lang w:val="en-US" w:eastAsia="en-US" w:bidi="ar-SA"/>
      </w:rPr>
    </w:lvl>
    <w:lvl w:ilvl="6">
      <w:start w:val="0"/>
      <w:numFmt w:val="bullet"/>
      <w:lvlText w:val="•"/>
      <w:lvlJc w:val="left"/>
      <w:pPr>
        <w:ind w:left="5536" w:hanging="400"/>
      </w:pPr>
      <w:rPr>
        <w:rFonts w:hint="default"/>
        <w:lang w:val="en-US" w:eastAsia="en-US" w:bidi="ar-SA"/>
      </w:rPr>
    </w:lvl>
    <w:lvl w:ilvl="7">
      <w:start w:val="0"/>
      <w:numFmt w:val="bullet"/>
      <w:lvlText w:val="•"/>
      <w:lvlJc w:val="left"/>
      <w:pPr>
        <w:ind w:left="6372" w:hanging="400"/>
      </w:pPr>
      <w:rPr>
        <w:rFonts w:hint="default"/>
        <w:lang w:val="en-US" w:eastAsia="en-US" w:bidi="ar-SA"/>
      </w:rPr>
    </w:lvl>
    <w:lvl w:ilvl="8">
      <w:start w:val="0"/>
      <w:numFmt w:val="bullet"/>
      <w:lvlText w:val="•"/>
      <w:lvlJc w:val="left"/>
      <w:pPr>
        <w:ind w:left="7208" w:hanging="400"/>
      </w:pPr>
      <w:rPr>
        <w:rFonts w:hint="default"/>
        <w:lang w:val="en-US" w:eastAsia="en-US" w:bidi="ar-SA"/>
      </w:rPr>
    </w:lvl>
  </w:abstractNum>
  <w:abstractNum w:abstractNumId="0">
    <w:multiLevelType w:val="hybridMultilevel"/>
    <w:lvl w:ilvl="0">
      <w:start w:val="1"/>
      <w:numFmt w:val="decimal"/>
      <w:lvlText w:val="%1."/>
      <w:lvlJc w:val="left"/>
      <w:pPr>
        <w:ind w:left="520" w:hanging="400"/>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3" w:hanging="301"/>
      </w:pPr>
      <w:rPr>
        <w:rFonts w:hint="default"/>
        <w:lang w:val="en-US" w:eastAsia="en-US" w:bidi="ar-SA"/>
      </w:rPr>
    </w:lvl>
    <w:lvl w:ilvl="3">
      <w:start w:val="0"/>
      <w:numFmt w:val="bullet"/>
      <w:lvlText w:val="•"/>
      <w:lvlJc w:val="left"/>
      <w:pPr>
        <w:ind w:left="2626" w:hanging="301"/>
      </w:pPr>
      <w:rPr>
        <w:rFonts w:hint="default"/>
        <w:lang w:val="en-US" w:eastAsia="en-US" w:bidi="ar-SA"/>
      </w:rPr>
    </w:lvl>
    <w:lvl w:ilvl="4">
      <w:start w:val="0"/>
      <w:numFmt w:val="bullet"/>
      <w:lvlText w:val="•"/>
      <w:lvlJc w:val="left"/>
      <w:pPr>
        <w:ind w:left="3520" w:hanging="301"/>
      </w:pPr>
      <w:rPr>
        <w:rFonts w:hint="default"/>
        <w:lang w:val="en-US" w:eastAsia="en-US" w:bidi="ar-SA"/>
      </w:rPr>
    </w:lvl>
    <w:lvl w:ilvl="5">
      <w:start w:val="0"/>
      <w:numFmt w:val="bullet"/>
      <w:lvlText w:val="•"/>
      <w:lvlJc w:val="left"/>
      <w:pPr>
        <w:ind w:left="4413" w:hanging="301"/>
      </w:pPr>
      <w:rPr>
        <w:rFonts w:hint="default"/>
        <w:lang w:val="en-US" w:eastAsia="en-US" w:bidi="ar-SA"/>
      </w:rPr>
    </w:lvl>
    <w:lvl w:ilvl="6">
      <w:start w:val="0"/>
      <w:numFmt w:val="bullet"/>
      <w:lvlText w:val="•"/>
      <w:lvlJc w:val="left"/>
      <w:pPr>
        <w:ind w:left="5306" w:hanging="301"/>
      </w:pPr>
      <w:rPr>
        <w:rFonts w:hint="default"/>
        <w:lang w:val="en-US" w:eastAsia="en-US" w:bidi="ar-SA"/>
      </w:rPr>
    </w:lvl>
    <w:lvl w:ilvl="7">
      <w:start w:val="0"/>
      <w:numFmt w:val="bullet"/>
      <w:lvlText w:val="•"/>
      <w:lvlJc w:val="left"/>
      <w:pPr>
        <w:ind w:left="6200" w:hanging="301"/>
      </w:pPr>
      <w:rPr>
        <w:rFonts w:hint="default"/>
        <w:lang w:val="en-US" w:eastAsia="en-US" w:bidi="ar-SA"/>
      </w:rPr>
    </w:lvl>
    <w:lvl w:ilvl="8">
      <w:start w:val="0"/>
      <w:numFmt w:val="bullet"/>
      <w:lvlText w:val="•"/>
      <w:lvlJc w:val="left"/>
      <w:pPr>
        <w:ind w:left="7093"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840"/>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spacing w:before="68"/>
      <w:ind w:left="120"/>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7 Review Test 2.indd</dc:title>
  <dcterms:created xsi:type="dcterms:W3CDTF">2022-10-20T04:18:54Z</dcterms:created>
  <dcterms:modified xsi:type="dcterms:W3CDTF">2022-10-20T04:18:54Z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